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49" w:rsidRPr="00175549" w:rsidRDefault="00175549" w:rsidP="00AF2A8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75549">
        <w:rPr>
          <w:rFonts w:ascii="Arial" w:hAnsi="Arial" w:cs="Arial"/>
          <w:b/>
          <w:bCs/>
        </w:rPr>
        <w:t>CONVOCATORIA</w:t>
      </w:r>
      <w:r w:rsidR="00A33E34">
        <w:rPr>
          <w:rFonts w:ascii="Arial" w:hAnsi="Arial" w:cs="Arial"/>
          <w:b/>
          <w:bCs/>
        </w:rPr>
        <w:t>“</w:t>
      </w:r>
      <w:r w:rsidRPr="00175549">
        <w:rPr>
          <w:rFonts w:ascii="Arial" w:hAnsi="Arial" w:cs="Arial"/>
          <w:b/>
          <w:bCs/>
        </w:rPr>
        <w:t>FIESTA DE LA MÚSICA</w:t>
      </w:r>
      <w:r w:rsidR="00A33E34">
        <w:rPr>
          <w:rFonts w:ascii="Arial" w:hAnsi="Arial" w:cs="Arial"/>
          <w:b/>
          <w:bCs/>
        </w:rPr>
        <w:t xml:space="preserve">EDICIÓN </w:t>
      </w:r>
      <w:r>
        <w:rPr>
          <w:rFonts w:ascii="Arial" w:hAnsi="Arial" w:cs="Arial"/>
          <w:b/>
          <w:bCs/>
        </w:rPr>
        <w:t>2016</w:t>
      </w:r>
      <w:r w:rsidR="00A33E34">
        <w:rPr>
          <w:rFonts w:ascii="Arial" w:hAnsi="Arial" w:cs="Arial"/>
          <w:b/>
          <w:bCs/>
        </w:rPr>
        <w:t>”</w:t>
      </w:r>
    </w:p>
    <w:p w:rsidR="00175549" w:rsidRPr="00175549" w:rsidRDefault="00175549" w:rsidP="00AF2A8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75549">
        <w:rPr>
          <w:rFonts w:ascii="Arial" w:hAnsi="Arial" w:cs="Arial"/>
          <w:b/>
          <w:bCs/>
        </w:rPr>
        <w:t xml:space="preserve">MINISTERIO DE CULTURA </w:t>
      </w:r>
      <w:r>
        <w:rPr>
          <w:rFonts w:ascii="Arial" w:hAnsi="Arial" w:cs="Arial"/>
          <w:b/>
          <w:bCs/>
        </w:rPr>
        <w:t>–DIRECCIÓN DE ARTES</w:t>
      </w:r>
    </w:p>
    <w:p w:rsidR="00343256" w:rsidRDefault="00175549" w:rsidP="00AF2A8A">
      <w:pPr>
        <w:spacing w:after="0" w:line="276" w:lineRule="auto"/>
        <w:rPr>
          <w:rFonts w:ascii="Arial" w:hAnsi="Arial" w:cs="Arial"/>
          <w:b/>
        </w:rPr>
      </w:pPr>
      <w:r w:rsidRPr="00175549">
        <w:rPr>
          <w:rFonts w:ascii="Arial" w:hAnsi="Arial" w:cs="Arial"/>
          <w:b/>
          <w:bCs/>
        </w:rPr>
        <w:cr/>
      </w:r>
      <w:r w:rsidR="00343256" w:rsidRPr="00175549">
        <w:rPr>
          <w:rFonts w:ascii="Arial" w:hAnsi="Arial" w:cs="Arial"/>
          <w:b/>
        </w:rPr>
        <w:t>PRESENTACIÓN</w:t>
      </w:r>
    </w:p>
    <w:p w:rsidR="00175549" w:rsidRPr="00175549" w:rsidRDefault="00175549" w:rsidP="00175549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:rsidR="001D2B68" w:rsidRDefault="001D2B68" w:rsidP="00175549">
      <w:pPr>
        <w:spacing w:after="0"/>
        <w:jc w:val="both"/>
        <w:rPr>
          <w:rFonts w:ascii="Arial" w:hAnsi="Arial" w:cs="Arial"/>
          <w:color w:val="000000"/>
        </w:rPr>
      </w:pPr>
      <w:r w:rsidRPr="00175549">
        <w:rPr>
          <w:rFonts w:ascii="Arial" w:hAnsi="Arial" w:cs="Arial"/>
          <w:b/>
          <w:color w:val="000000"/>
        </w:rPr>
        <w:t>LA FIESTA DE LA MÚSICA</w:t>
      </w:r>
      <w:r w:rsidRPr="00175549">
        <w:rPr>
          <w:rFonts w:ascii="Arial" w:hAnsi="Arial" w:cs="Arial"/>
          <w:color w:val="000000"/>
        </w:rPr>
        <w:t xml:space="preserve"> es una celebración que comenzó hace </w:t>
      </w:r>
      <w:r w:rsidR="00C77250">
        <w:rPr>
          <w:rFonts w:ascii="Arial" w:hAnsi="Arial" w:cs="Arial"/>
          <w:color w:val="000000"/>
        </w:rPr>
        <w:t>treinta y cuatro</w:t>
      </w:r>
      <w:r w:rsidR="005048A5">
        <w:rPr>
          <w:rFonts w:ascii="Arial" w:hAnsi="Arial" w:cs="Arial"/>
          <w:color w:val="000000"/>
        </w:rPr>
        <w:t xml:space="preserve"> </w:t>
      </w:r>
      <w:r w:rsidRPr="00175549">
        <w:rPr>
          <w:rFonts w:ascii="Arial" w:hAnsi="Arial" w:cs="Arial"/>
          <w:color w:val="000000"/>
        </w:rPr>
        <w:t xml:space="preserve">años en París, Francia, y que ahora se celebra en cerca de </w:t>
      </w:r>
      <w:r w:rsidR="00C77250">
        <w:rPr>
          <w:rFonts w:ascii="Arial" w:hAnsi="Arial" w:cs="Arial"/>
          <w:color w:val="000000"/>
        </w:rPr>
        <w:t>ciento veinte</w:t>
      </w:r>
      <w:r w:rsidRPr="00175549">
        <w:rPr>
          <w:rFonts w:ascii="Arial" w:hAnsi="Arial" w:cs="Arial"/>
          <w:color w:val="000000"/>
        </w:rPr>
        <w:t xml:space="preserve"> países y más de </w:t>
      </w:r>
      <w:r w:rsidR="00C77250">
        <w:rPr>
          <w:rFonts w:ascii="Arial" w:hAnsi="Arial" w:cs="Arial"/>
          <w:color w:val="000000"/>
        </w:rPr>
        <w:t xml:space="preserve">cuatrocientas </w:t>
      </w:r>
      <w:r w:rsidR="00E463D6">
        <w:rPr>
          <w:rFonts w:ascii="Arial" w:hAnsi="Arial" w:cs="Arial"/>
          <w:color w:val="000000"/>
        </w:rPr>
        <w:t>cincuenta</w:t>
      </w:r>
      <w:r w:rsidRPr="00175549">
        <w:rPr>
          <w:rFonts w:ascii="Arial" w:hAnsi="Arial" w:cs="Arial"/>
          <w:color w:val="000000"/>
        </w:rPr>
        <w:t xml:space="preserve"> ciudades en el mundo. Su objetivo es realzar </w:t>
      </w:r>
      <w:r w:rsidRPr="00175549">
        <w:rPr>
          <w:rFonts w:ascii="Arial" w:hAnsi="Arial" w:cs="Arial"/>
          <w:b/>
          <w:color w:val="000000"/>
        </w:rPr>
        <w:t>la diversidad de géneros musicales</w:t>
      </w:r>
      <w:r w:rsidRPr="00175549">
        <w:rPr>
          <w:rFonts w:ascii="Arial" w:hAnsi="Arial" w:cs="Arial"/>
          <w:color w:val="000000"/>
        </w:rPr>
        <w:t xml:space="preserve">. Asimismo, esta fiesta busca convertir a las calles, plazas, locales y los lugares más insólitos en escenarios para manifestarse a través de la música.  </w:t>
      </w:r>
    </w:p>
    <w:p w:rsidR="00175549" w:rsidRPr="00175549" w:rsidRDefault="00175549" w:rsidP="00175549">
      <w:pPr>
        <w:spacing w:after="0"/>
        <w:jc w:val="both"/>
        <w:rPr>
          <w:rFonts w:ascii="Arial" w:hAnsi="Arial" w:cs="Arial"/>
          <w:color w:val="000000"/>
        </w:rPr>
      </w:pPr>
    </w:p>
    <w:p w:rsidR="00CF5901" w:rsidRDefault="001D2B68" w:rsidP="00175549">
      <w:pPr>
        <w:spacing w:after="0"/>
        <w:jc w:val="both"/>
        <w:rPr>
          <w:rFonts w:ascii="Arial" w:hAnsi="Arial" w:cs="Arial"/>
          <w:color w:val="000000"/>
        </w:rPr>
      </w:pPr>
      <w:r w:rsidRPr="00175549">
        <w:rPr>
          <w:rFonts w:ascii="Arial" w:hAnsi="Arial" w:cs="Arial"/>
          <w:color w:val="000000"/>
        </w:rPr>
        <w:t xml:space="preserve">En este sentido, el Ministerio de Cultura a través de su Dirección de </w:t>
      </w:r>
      <w:r w:rsidR="00124698">
        <w:rPr>
          <w:rFonts w:ascii="Arial" w:hAnsi="Arial" w:cs="Arial"/>
          <w:color w:val="000000"/>
        </w:rPr>
        <w:t>Artes, en colaboración con</w:t>
      </w:r>
      <w:r w:rsidR="00A60C1F">
        <w:rPr>
          <w:rFonts w:ascii="Arial" w:hAnsi="Arial" w:cs="Arial"/>
          <w:color w:val="000000"/>
        </w:rPr>
        <w:t xml:space="preserve"> la Alianza Francesa</w:t>
      </w:r>
      <w:r w:rsidR="00807A62">
        <w:rPr>
          <w:rFonts w:ascii="Arial" w:hAnsi="Arial" w:cs="Arial"/>
          <w:color w:val="000000"/>
        </w:rPr>
        <w:t xml:space="preserve"> y </w:t>
      </w:r>
      <w:r w:rsidR="00CF5901">
        <w:rPr>
          <w:rFonts w:ascii="Arial" w:hAnsi="Arial" w:cs="Arial"/>
          <w:color w:val="000000"/>
        </w:rPr>
        <w:t xml:space="preserve">la empresa </w:t>
      </w:r>
      <w:r w:rsidR="00CF5901" w:rsidRPr="00CF5901">
        <w:rPr>
          <w:rFonts w:ascii="Arial" w:hAnsi="Arial" w:cs="Arial"/>
          <w:color w:val="000000"/>
        </w:rPr>
        <w:t>SEÑOR Z S.A.C</w:t>
      </w:r>
      <w:r w:rsidR="00CF5901">
        <w:rPr>
          <w:rFonts w:ascii="Arial" w:hAnsi="Arial" w:cs="Arial"/>
          <w:color w:val="000000"/>
        </w:rPr>
        <w:t xml:space="preserve">, </w:t>
      </w:r>
      <w:r w:rsidR="00807A62">
        <w:rPr>
          <w:rFonts w:ascii="Arial" w:hAnsi="Arial" w:cs="Arial"/>
          <w:color w:val="000000"/>
        </w:rPr>
        <w:t>r</w:t>
      </w:r>
      <w:r w:rsidRPr="00175549">
        <w:rPr>
          <w:rFonts w:ascii="Arial" w:hAnsi="Arial" w:cs="Arial"/>
          <w:color w:val="000000"/>
        </w:rPr>
        <w:t>ealiza una convocatoria abierta a grupos musicales</w:t>
      </w:r>
      <w:r w:rsidR="00096A26">
        <w:rPr>
          <w:rFonts w:ascii="Arial" w:hAnsi="Arial" w:cs="Arial"/>
          <w:color w:val="000000"/>
        </w:rPr>
        <w:t xml:space="preserve"> peruanos,</w:t>
      </w:r>
      <w:r w:rsidR="005048A5">
        <w:rPr>
          <w:rFonts w:ascii="Arial" w:hAnsi="Arial" w:cs="Arial"/>
          <w:color w:val="000000"/>
        </w:rPr>
        <w:t xml:space="preserve"> </w:t>
      </w:r>
      <w:r w:rsidR="00096A26">
        <w:rPr>
          <w:rFonts w:ascii="Arial" w:hAnsi="Arial" w:cs="Arial"/>
          <w:color w:val="000000"/>
        </w:rPr>
        <w:t>con el objetivo de</w:t>
      </w:r>
      <w:r w:rsidRPr="00175549">
        <w:rPr>
          <w:rFonts w:ascii="Arial" w:hAnsi="Arial" w:cs="Arial"/>
          <w:color w:val="000000"/>
        </w:rPr>
        <w:t xml:space="preserve"> ofrecerles un espacio de expresión musical</w:t>
      </w:r>
      <w:r w:rsidR="00096A26">
        <w:rPr>
          <w:rFonts w:ascii="Arial" w:hAnsi="Arial" w:cs="Arial"/>
          <w:color w:val="000000"/>
        </w:rPr>
        <w:t xml:space="preserve"> que fomente</w:t>
      </w:r>
      <w:r w:rsidRPr="00175549">
        <w:rPr>
          <w:rFonts w:ascii="Arial" w:hAnsi="Arial" w:cs="Arial"/>
          <w:color w:val="000000"/>
        </w:rPr>
        <w:t xml:space="preserve"> su identidad a través de la apropiación musical de la ciudad</w:t>
      </w:r>
      <w:r w:rsidR="00096A26">
        <w:rPr>
          <w:rFonts w:ascii="Arial" w:hAnsi="Arial" w:cs="Arial"/>
          <w:color w:val="000000"/>
        </w:rPr>
        <w:t>; así como</w:t>
      </w:r>
      <w:r w:rsidR="00D77C19">
        <w:rPr>
          <w:rFonts w:ascii="Arial" w:hAnsi="Arial" w:cs="Arial"/>
          <w:color w:val="000000"/>
        </w:rPr>
        <w:t xml:space="preserve"> la oportunidad de grabar una sesión </w:t>
      </w:r>
      <w:r w:rsidR="00CF5901">
        <w:rPr>
          <w:rFonts w:ascii="Arial" w:hAnsi="Arial" w:cs="Arial"/>
          <w:color w:val="000000"/>
        </w:rPr>
        <w:t>de música para la</w:t>
      </w:r>
      <w:r w:rsidR="005048A5">
        <w:rPr>
          <w:rFonts w:ascii="Arial" w:hAnsi="Arial" w:cs="Arial"/>
          <w:color w:val="000000"/>
        </w:rPr>
        <w:t xml:space="preserve"> </w:t>
      </w:r>
      <w:r w:rsidR="00CF5901">
        <w:rPr>
          <w:rFonts w:ascii="Arial" w:hAnsi="Arial" w:cs="Arial"/>
          <w:color w:val="000000"/>
        </w:rPr>
        <w:t xml:space="preserve">plataforma audiovisual </w:t>
      </w:r>
      <w:hyperlink r:id="rId8" w:history="1">
        <w:r w:rsidR="00CF5901" w:rsidRPr="00F74AA7">
          <w:rPr>
            <w:rStyle w:val="Hipervnculo"/>
            <w:rFonts w:ascii="Arial" w:hAnsi="Arial" w:cs="Arial"/>
          </w:rPr>
          <w:t>www.playlizt.pe</w:t>
        </w:r>
      </w:hyperlink>
      <w:r w:rsidR="00096A26">
        <w:rPr>
          <w:rStyle w:val="Hipervnculo"/>
          <w:rFonts w:ascii="Arial" w:hAnsi="Arial" w:cs="Arial"/>
        </w:rPr>
        <w:t>.</w:t>
      </w:r>
    </w:p>
    <w:p w:rsidR="00D2297E" w:rsidRDefault="00D2297E" w:rsidP="00175549">
      <w:pPr>
        <w:spacing w:after="0"/>
        <w:jc w:val="both"/>
        <w:rPr>
          <w:rFonts w:ascii="Arial" w:hAnsi="Arial" w:cs="Arial"/>
          <w:color w:val="000000"/>
        </w:rPr>
      </w:pPr>
    </w:p>
    <w:p w:rsidR="001D2B68" w:rsidRDefault="001D2B68" w:rsidP="00175549">
      <w:pPr>
        <w:spacing w:after="0"/>
        <w:jc w:val="both"/>
        <w:rPr>
          <w:rFonts w:ascii="Arial" w:hAnsi="Arial" w:cs="Arial"/>
          <w:color w:val="000000"/>
        </w:rPr>
      </w:pPr>
      <w:r w:rsidRPr="00175549">
        <w:rPr>
          <w:rFonts w:ascii="Arial" w:hAnsi="Arial" w:cs="Arial"/>
          <w:color w:val="000000"/>
        </w:rPr>
        <w:t>La Fiesta de la Música busca promover la convivencia, la cohesión social, la participación ciudadana y la expresión de la diversidad cultural generando un espacio de encuentro para la comunidad.</w:t>
      </w:r>
      <w:r w:rsidR="00F021D0">
        <w:rPr>
          <w:rFonts w:ascii="Arial" w:hAnsi="Arial" w:cs="Arial"/>
          <w:color w:val="000000"/>
        </w:rPr>
        <w:t xml:space="preserve"> La plataforma</w:t>
      </w:r>
      <w:hyperlink r:id="rId9" w:history="1">
        <w:r w:rsidR="00F021D0" w:rsidRPr="00F74AA7">
          <w:rPr>
            <w:rStyle w:val="Hipervnculo"/>
            <w:rFonts w:ascii="Arial" w:hAnsi="Arial" w:cs="Arial"/>
          </w:rPr>
          <w:t>www.playlizt.pe</w:t>
        </w:r>
      </w:hyperlink>
      <w:r w:rsidR="00A60C1F">
        <w:rPr>
          <w:rFonts w:ascii="Arial" w:hAnsi="Arial" w:cs="Arial"/>
          <w:color w:val="000000"/>
        </w:rPr>
        <w:t>, tiene</w:t>
      </w:r>
      <w:r w:rsidR="00F021D0">
        <w:rPr>
          <w:rFonts w:ascii="Arial" w:hAnsi="Arial" w:cs="Arial"/>
          <w:color w:val="000000"/>
        </w:rPr>
        <w:t xml:space="preserve"> como finalidad </w:t>
      </w:r>
      <w:r w:rsidR="00F021D0" w:rsidRPr="00F021D0">
        <w:rPr>
          <w:rFonts w:ascii="Arial" w:hAnsi="Arial" w:cs="Arial"/>
          <w:color w:val="000000"/>
        </w:rPr>
        <w:t>apoyar la difusión y promoción de la música peruana, así como la formación de</w:t>
      </w:r>
      <w:r w:rsidR="00F021D0">
        <w:rPr>
          <w:rFonts w:ascii="Arial" w:hAnsi="Arial" w:cs="Arial"/>
          <w:color w:val="000000"/>
        </w:rPr>
        <w:t xml:space="preserve"> nuevos</w:t>
      </w:r>
      <w:r w:rsidR="00F021D0" w:rsidRPr="00F021D0">
        <w:rPr>
          <w:rFonts w:ascii="Arial" w:hAnsi="Arial" w:cs="Arial"/>
          <w:color w:val="000000"/>
        </w:rPr>
        <w:t xml:space="preserve"> públicos.</w:t>
      </w:r>
    </w:p>
    <w:p w:rsidR="00175549" w:rsidRPr="00175549" w:rsidRDefault="00175549" w:rsidP="00175549">
      <w:pPr>
        <w:spacing w:after="0"/>
        <w:jc w:val="both"/>
        <w:rPr>
          <w:rFonts w:ascii="Arial" w:hAnsi="Arial" w:cs="Arial"/>
          <w:color w:val="000000"/>
        </w:rPr>
      </w:pPr>
    </w:p>
    <w:p w:rsidR="007968DC" w:rsidRDefault="009C427F" w:rsidP="0017554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Los días de </w:t>
      </w:r>
      <w:r w:rsidR="00A60C1F" w:rsidRPr="00175549">
        <w:rPr>
          <w:rFonts w:ascii="Arial" w:hAnsi="Arial" w:cs="Arial"/>
          <w:color w:val="000000"/>
        </w:rPr>
        <w:t xml:space="preserve">celebración </w:t>
      </w:r>
      <w:r w:rsidR="00A60C1F">
        <w:rPr>
          <w:rFonts w:ascii="Arial" w:hAnsi="Arial" w:cs="Arial"/>
          <w:color w:val="000000"/>
        </w:rPr>
        <w:t>de</w:t>
      </w:r>
      <w:r w:rsidR="00D77C19">
        <w:rPr>
          <w:rFonts w:ascii="Arial" w:hAnsi="Arial" w:cs="Arial"/>
          <w:color w:val="000000"/>
        </w:rPr>
        <w:t xml:space="preserve"> la </w:t>
      </w:r>
      <w:r w:rsidR="00D77C19" w:rsidRPr="00AF2A8A">
        <w:rPr>
          <w:rFonts w:ascii="Arial" w:hAnsi="Arial" w:cs="Arial"/>
          <w:b/>
          <w:color w:val="000000"/>
        </w:rPr>
        <w:t xml:space="preserve">Fiesta de la Música </w:t>
      </w:r>
      <w:r w:rsidR="001D2B68" w:rsidRPr="00AF2A8A">
        <w:rPr>
          <w:rFonts w:ascii="Arial" w:hAnsi="Arial" w:cs="Arial"/>
          <w:b/>
          <w:color w:val="000000"/>
        </w:rPr>
        <w:t>será</w:t>
      </w:r>
      <w:r w:rsidRPr="00AF2A8A">
        <w:rPr>
          <w:rFonts w:ascii="Arial" w:hAnsi="Arial" w:cs="Arial"/>
          <w:b/>
          <w:color w:val="000000"/>
        </w:rPr>
        <w:t>n</w:t>
      </w:r>
      <w:r w:rsidR="001D2B68" w:rsidRPr="00AF2A8A">
        <w:rPr>
          <w:rFonts w:ascii="Arial" w:hAnsi="Arial" w:cs="Arial"/>
          <w:b/>
          <w:color w:val="000000"/>
        </w:rPr>
        <w:t xml:space="preserve"> el</w:t>
      </w:r>
      <w:r w:rsidR="005048A5">
        <w:rPr>
          <w:rFonts w:ascii="Arial" w:hAnsi="Arial" w:cs="Arial"/>
          <w:b/>
          <w:color w:val="000000"/>
        </w:rPr>
        <w:t xml:space="preserve"> </w:t>
      </w:r>
      <w:r w:rsidRPr="009C427F">
        <w:rPr>
          <w:rFonts w:ascii="Arial" w:hAnsi="Arial" w:cs="Arial"/>
          <w:b/>
          <w:color w:val="000000"/>
        </w:rPr>
        <w:t xml:space="preserve">viernes 24 y el </w:t>
      </w:r>
      <w:r w:rsidR="001D2B68" w:rsidRPr="009C427F">
        <w:rPr>
          <w:rFonts w:ascii="Arial" w:hAnsi="Arial" w:cs="Arial"/>
          <w:b/>
          <w:color w:val="000000"/>
        </w:rPr>
        <w:t>sábado</w:t>
      </w:r>
      <w:r w:rsidR="001D2B68" w:rsidRPr="00175549">
        <w:rPr>
          <w:rFonts w:ascii="Arial" w:hAnsi="Arial" w:cs="Arial"/>
          <w:b/>
          <w:color w:val="000000"/>
        </w:rPr>
        <w:t xml:space="preserve"> 25 de junio de 2016 de 5pm a 10pm y se realizará en la explanada del frontis del Ministerio de Cultura</w:t>
      </w:r>
      <w:r w:rsidR="001D2B68" w:rsidRPr="00175549">
        <w:rPr>
          <w:rFonts w:ascii="Arial" w:hAnsi="Arial" w:cs="Arial"/>
          <w:color w:val="000000"/>
        </w:rPr>
        <w:t xml:space="preserve"> (Avenida Javier Prado Este 2465, San Borja, Lima</w:t>
      </w:r>
      <w:r w:rsidR="00850DC9" w:rsidRPr="00175549">
        <w:rPr>
          <w:rFonts w:ascii="Arial" w:hAnsi="Arial" w:cs="Arial"/>
          <w:color w:val="000000"/>
        </w:rPr>
        <w:t>)</w:t>
      </w:r>
      <w:r w:rsidR="001D2B68" w:rsidRPr="00175549">
        <w:rPr>
          <w:rFonts w:ascii="Arial" w:hAnsi="Arial" w:cs="Arial"/>
          <w:color w:val="000000"/>
        </w:rPr>
        <w:t>. El</w:t>
      </w:r>
      <w:r w:rsidR="007968DC">
        <w:rPr>
          <w:rFonts w:ascii="Arial" w:hAnsi="Arial" w:cs="Arial"/>
          <w:color w:val="000000"/>
        </w:rPr>
        <w:t xml:space="preserve"> acceso</w:t>
      </w:r>
      <w:r w:rsidR="00096A26">
        <w:rPr>
          <w:rFonts w:ascii="Arial" w:hAnsi="Arial" w:cs="Arial"/>
          <w:color w:val="000000"/>
        </w:rPr>
        <w:t xml:space="preserve"> a ambas fechas,</w:t>
      </w:r>
      <w:r w:rsidR="001D2B68" w:rsidRPr="00175549">
        <w:rPr>
          <w:rFonts w:ascii="Arial" w:hAnsi="Arial" w:cs="Arial"/>
          <w:color w:val="000000"/>
        </w:rPr>
        <w:t xml:space="preserve"> será libre y gratuito.</w:t>
      </w:r>
    </w:p>
    <w:p w:rsidR="007968DC" w:rsidRDefault="007968DC" w:rsidP="00175549">
      <w:pPr>
        <w:spacing w:after="0"/>
        <w:jc w:val="both"/>
        <w:rPr>
          <w:rFonts w:ascii="Arial" w:hAnsi="Arial" w:cs="Arial"/>
          <w:color w:val="000000"/>
        </w:rPr>
      </w:pPr>
    </w:p>
    <w:p w:rsidR="00357E2D" w:rsidRDefault="00DE4634" w:rsidP="0017554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 dicha celebración s</w:t>
      </w:r>
      <w:r w:rsidR="00224F38">
        <w:rPr>
          <w:rFonts w:ascii="Arial" w:hAnsi="Arial" w:cs="Arial"/>
          <w:color w:val="000000"/>
        </w:rPr>
        <w:t xml:space="preserve">e seleccionarán: </w:t>
      </w:r>
      <w:r w:rsidR="00096A26">
        <w:rPr>
          <w:rFonts w:ascii="Arial" w:hAnsi="Arial" w:cs="Arial"/>
          <w:color w:val="000000"/>
        </w:rPr>
        <w:t>nueve grupos musicales; siete</w:t>
      </w:r>
      <w:r w:rsidR="00880EA6">
        <w:rPr>
          <w:rFonts w:ascii="Arial" w:hAnsi="Arial" w:cs="Arial"/>
          <w:color w:val="000000"/>
        </w:rPr>
        <w:t xml:space="preserve"> (07)</w:t>
      </w:r>
      <w:r w:rsidR="00CF5901">
        <w:rPr>
          <w:rFonts w:ascii="Arial" w:hAnsi="Arial" w:cs="Arial"/>
          <w:color w:val="000000"/>
        </w:rPr>
        <w:t xml:space="preserve"> grupos </w:t>
      </w:r>
      <w:r w:rsidR="00096A26">
        <w:rPr>
          <w:rFonts w:ascii="Arial" w:hAnsi="Arial" w:cs="Arial"/>
          <w:color w:val="000000"/>
        </w:rPr>
        <w:t>titulares</w:t>
      </w:r>
      <w:r w:rsidR="00CF5901">
        <w:rPr>
          <w:rFonts w:ascii="Arial" w:hAnsi="Arial" w:cs="Arial"/>
          <w:color w:val="000000"/>
        </w:rPr>
        <w:t xml:space="preserve"> y </w:t>
      </w:r>
      <w:r w:rsidR="00096A26">
        <w:rPr>
          <w:rFonts w:ascii="Arial" w:hAnsi="Arial" w:cs="Arial"/>
          <w:color w:val="000000"/>
        </w:rPr>
        <w:t>dos</w:t>
      </w:r>
      <w:r w:rsidR="00880EA6">
        <w:rPr>
          <w:rFonts w:ascii="Arial" w:hAnsi="Arial" w:cs="Arial"/>
          <w:color w:val="000000"/>
        </w:rPr>
        <w:t>(02)</w:t>
      </w:r>
      <w:r w:rsidR="001D2B68" w:rsidRPr="00175549">
        <w:rPr>
          <w:rFonts w:ascii="Arial" w:hAnsi="Arial" w:cs="Arial"/>
          <w:color w:val="000000"/>
        </w:rPr>
        <w:t xml:space="preserve"> suplentes</w:t>
      </w:r>
      <w:r w:rsidR="00096A26">
        <w:rPr>
          <w:rFonts w:ascii="Arial" w:hAnsi="Arial" w:cs="Arial"/>
          <w:color w:val="000000"/>
        </w:rPr>
        <w:t>, quiénes intervendrán en caso de que alguno de los grupos musicales titulares no pueda participar del evento</w:t>
      </w:r>
      <w:r w:rsidR="001D2B68" w:rsidRPr="00175549">
        <w:rPr>
          <w:rFonts w:ascii="Arial" w:hAnsi="Arial" w:cs="Arial"/>
          <w:color w:val="000000"/>
        </w:rPr>
        <w:t>.</w:t>
      </w:r>
      <w:r w:rsidR="00032EA4">
        <w:rPr>
          <w:rFonts w:ascii="Arial" w:hAnsi="Arial" w:cs="Arial"/>
          <w:color w:val="000000"/>
        </w:rPr>
        <w:t xml:space="preserve"> </w:t>
      </w:r>
      <w:r w:rsidR="00357E2D" w:rsidRPr="00357E2D">
        <w:rPr>
          <w:rFonts w:ascii="Arial" w:hAnsi="Arial" w:cs="Arial"/>
          <w:color w:val="000000"/>
        </w:rPr>
        <w:t>La participación de los grupos seleccionados se realizará de la siguiente manera</w:t>
      </w:r>
      <w:r w:rsidR="003A1ED6" w:rsidRPr="00357E2D">
        <w:rPr>
          <w:rFonts w:ascii="Arial" w:hAnsi="Arial" w:cs="Arial"/>
          <w:color w:val="000000"/>
        </w:rPr>
        <w:t>: La</w:t>
      </w:r>
      <w:r w:rsidR="00357E2D" w:rsidRPr="00357E2D">
        <w:rPr>
          <w:rFonts w:ascii="Arial" w:hAnsi="Arial" w:cs="Arial"/>
          <w:color w:val="000000"/>
        </w:rPr>
        <w:t xml:space="preserve"> fecha del viernes 24 de junio constará con </w:t>
      </w:r>
      <w:r>
        <w:rPr>
          <w:rFonts w:ascii="Arial" w:hAnsi="Arial" w:cs="Arial"/>
          <w:color w:val="000000"/>
        </w:rPr>
        <w:t>2 (</w:t>
      </w:r>
      <w:r w:rsidR="00357E2D" w:rsidRPr="00357E2D">
        <w:rPr>
          <w:rFonts w:ascii="Arial" w:hAnsi="Arial" w:cs="Arial"/>
          <w:color w:val="000000"/>
        </w:rPr>
        <w:t xml:space="preserve">dos) grupos </w:t>
      </w:r>
      <w:r w:rsidR="00357E2D">
        <w:rPr>
          <w:rFonts w:ascii="Arial" w:hAnsi="Arial" w:cs="Arial"/>
          <w:color w:val="000000"/>
        </w:rPr>
        <w:t>musicales seleccionados y en</w:t>
      </w:r>
      <w:r w:rsidR="00357E2D" w:rsidRPr="00357E2D">
        <w:rPr>
          <w:rFonts w:ascii="Arial" w:hAnsi="Arial" w:cs="Arial"/>
          <w:color w:val="000000"/>
        </w:rPr>
        <w:t xml:space="preserve"> la fecha del 25 de junio participarán </w:t>
      </w:r>
      <w:r>
        <w:rPr>
          <w:rFonts w:ascii="Arial" w:hAnsi="Arial" w:cs="Arial"/>
          <w:color w:val="000000"/>
        </w:rPr>
        <w:t>5 (</w:t>
      </w:r>
      <w:r w:rsidR="00357E2D" w:rsidRPr="00357E2D">
        <w:rPr>
          <w:rFonts w:ascii="Arial" w:hAnsi="Arial" w:cs="Arial"/>
          <w:color w:val="000000"/>
        </w:rPr>
        <w:t>cinco</w:t>
      </w:r>
      <w:r>
        <w:rPr>
          <w:rFonts w:ascii="Arial" w:hAnsi="Arial" w:cs="Arial"/>
          <w:color w:val="000000"/>
        </w:rPr>
        <w:t>)</w:t>
      </w:r>
      <w:r w:rsidR="00357E2D" w:rsidRPr="00357E2D">
        <w:rPr>
          <w:rFonts w:ascii="Arial" w:hAnsi="Arial" w:cs="Arial"/>
          <w:color w:val="000000"/>
        </w:rPr>
        <w:t xml:space="preserve"> de los grupos musicales seleccionados.</w:t>
      </w:r>
    </w:p>
    <w:p w:rsidR="00D77C19" w:rsidRDefault="00D77C19" w:rsidP="00175549">
      <w:pPr>
        <w:spacing w:after="0"/>
        <w:jc w:val="both"/>
        <w:rPr>
          <w:rFonts w:ascii="Arial" w:hAnsi="Arial" w:cs="Arial"/>
          <w:color w:val="000000"/>
        </w:rPr>
      </w:pPr>
    </w:p>
    <w:p w:rsidR="00175549" w:rsidRDefault="00DE4634" w:rsidP="0017554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Asimismo se prevé un</w:t>
      </w:r>
      <w:r w:rsidR="00D77C19">
        <w:rPr>
          <w:rFonts w:ascii="Arial" w:hAnsi="Arial" w:cs="Arial"/>
          <w:color w:val="000000"/>
        </w:rPr>
        <w:t xml:space="preserve"> día de grabación de </w:t>
      </w:r>
      <w:r w:rsidR="00D77C19" w:rsidRPr="00AF2A8A">
        <w:rPr>
          <w:rFonts w:ascii="Arial" w:hAnsi="Arial" w:cs="Arial"/>
          <w:b/>
          <w:color w:val="000000"/>
        </w:rPr>
        <w:t>la sesión Playlizt</w:t>
      </w:r>
      <w:r>
        <w:rPr>
          <w:rFonts w:ascii="Arial" w:hAnsi="Arial" w:cs="Arial"/>
          <w:b/>
          <w:color w:val="000000"/>
        </w:rPr>
        <w:t>, la cual se realizará</w:t>
      </w:r>
      <w:r w:rsidR="00D77C19" w:rsidRPr="00AF2A8A">
        <w:rPr>
          <w:rFonts w:ascii="Arial" w:hAnsi="Arial" w:cs="Arial"/>
          <w:b/>
          <w:color w:val="000000"/>
        </w:rPr>
        <w:t xml:space="preserve"> el viernes 10 de junio de 2016 en el Patio de las Artes del Ministerio de Cultura</w:t>
      </w:r>
      <w:r w:rsidR="00D77C19">
        <w:rPr>
          <w:rFonts w:ascii="Arial" w:hAnsi="Arial" w:cs="Arial"/>
          <w:color w:val="000000"/>
        </w:rPr>
        <w:t xml:space="preserve"> (</w:t>
      </w:r>
      <w:r w:rsidR="00D77C19" w:rsidRPr="00D77C19">
        <w:rPr>
          <w:rFonts w:ascii="Arial" w:hAnsi="Arial" w:cs="Arial"/>
          <w:color w:val="000000"/>
        </w:rPr>
        <w:t>Avenida Javier Pr</w:t>
      </w:r>
      <w:r w:rsidR="00D77C19">
        <w:rPr>
          <w:rFonts w:ascii="Arial" w:hAnsi="Arial" w:cs="Arial"/>
          <w:color w:val="000000"/>
        </w:rPr>
        <w:t xml:space="preserve">ado Este 2465, San Borja, Lima). </w:t>
      </w:r>
      <w:r w:rsidR="00E57CF0">
        <w:rPr>
          <w:rFonts w:ascii="Arial" w:hAnsi="Arial" w:cs="Arial"/>
          <w:color w:val="000000"/>
        </w:rPr>
        <w:t xml:space="preserve">Para </w:t>
      </w:r>
      <w:r w:rsidR="004B476D">
        <w:rPr>
          <w:rFonts w:ascii="Arial" w:hAnsi="Arial" w:cs="Arial"/>
          <w:color w:val="000000"/>
        </w:rPr>
        <w:t>esta</w:t>
      </w:r>
      <w:r w:rsidR="00E57CF0">
        <w:rPr>
          <w:rFonts w:ascii="Arial" w:hAnsi="Arial" w:cs="Arial"/>
          <w:color w:val="000000"/>
        </w:rPr>
        <w:t xml:space="preserve"> grabación de las </w:t>
      </w:r>
      <w:r w:rsidR="008C437B">
        <w:rPr>
          <w:rFonts w:ascii="Arial" w:hAnsi="Arial" w:cs="Arial"/>
          <w:color w:val="000000"/>
        </w:rPr>
        <w:t>sesiones, se</w:t>
      </w:r>
      <w:r w:rsidR="00D77C19">
        <w:rPr>
          <w:rFonts w:ascii="Arial" w:hAnsi="Arial" w:cs="Arial"/>
          <w:color w:val="000000"/>
        </w:rPr>
        <w:t xml:space="preserve"> seleccionar</w:t>
      </w:r>
      <w:r w:rsidR="00E57CF0">
        <w:rPr>
          <w:rFonts w:ascii="Arial" w:hAnsi="Arial" w:cs="Arial"/>
          <w:color w:val="000000"/>
        </w:rPr>
        <w:t>á</w:t>
      </w:r>
      <w:r w:rsidR="00D77C19">
        <w:rPr>
          <w:rFonts w:ascii="Arial" w:hAnsi="Arial" w:cs="Arial"/>
          <w:color w:val="000000"/>
        </w:rPr>
        <w:t xml:space="preserve">n </w:t>
      </w:r>
      <w:r w:rsidR="004B476D">
        <w:rPr>
          <w:rFonts w:ascii="Arial" w:hAnsi="Arial" w:cs="Arial"/>
          <w:color w:val="000000"/>
        </w:rPr>
        <w:t>2 (</w:t>
      </w:r>
      <w:r w:rsidR="00E57CF0">
        <w:rPr>
          <w:rFonts w:ascii="Arial" w:hAnsi="Arial" w:cs="Arial"/>
          <w:color w:val="000000"/>
        </w:rPr>
        <w:t>dos</w:t>
      </w:r>
      <w:r w:rsidR="008C437B">
        <w:rPr>
          <w:rFonts w:ascii="Arial" w:hAnsi="Arial" w:cs="Arial"/>
          <w:color w:val="000000"/>
        </w:rPr>
        <w:t xml:space="preserve">) </w:t>
      </w:r>
      <w:r w:rsidR="00D77C19">
        <w:rPr>
          <w:rFonts w:ascii="Arial" w:hAnsi="Arial" w:cs="Arial"/>
          <w:color w:val="000000"/>
        </w:rPr>
        <w:t xml:space="preserve">grupos musicales </w:t>
      </w:r>
      <w:r w:rsidR="004B476D">
        <w:rPr>
          <w:rFonts w:ascii="Arial" w:hAnsi="Arial" w:cs="Arial"/>
          <w:color w:val="000000"/>
        </w:rPr>
        <w:t xml:space="preserve">titulares </w:t>
      </w:r>
      <w:r w:rsidR="00D77C19">
        <w:rPr>
          <w:rFonts w:ascii="Arial" w:hAnsi="Arial" w:cs="Arial"/>
          <w:color w:val="000000"/>
        </w:rPr>
        <w:t xml:space="preserve">y </w:t>
      </w:r>
      <w:r w:rsidR="004B476D">
        <w:rPr>
          <w:rFonts w:ascii="Arial" w:hAnsi="Arial" w:cs="Arial"/>
          <w:color w:val="000000"/>
        </w:rPr>
        <w:t>1 (</w:t>
      </w:r>
      <w:r w:rsidR="00E57CF0">
        <w:rPr>
          <w:rFonts w:ascii="Arial" w:hAnsi="Arial" w:cs="Arial"/>
          <w:color w:val="000000"/>
        </w:rPr>
        <w:t>un</w:t>
      </w:r>
      <w:r w:rsidR="00C77250">
        <w:rPr>
          <w:rFonts w:ascii="Arial" w:hAnsi="Arial" w:cs="Arial"/>
          <w:color w:val="000000"/>
        </w:rPr>
        <w:t>)</w:t>
      </w:r>
      <w:r w:rsidR="00D77C19">
        <w:rPr>
          <w:rFonts w:ascii="Arial" w:hAnsi="Arial" w:cs="Arial"/>
          <w:color w:val="000000"/>
        </w:rPr>
        <w:t xml:space="preserve"> grupo mu</w:t>
      </w:r>
      <w:r w:rsidR="00CF5901">
        <w:rPr>
          <w:rFonts w:ascii="Arial" w:hAnsi="Arial" w:cs="Arial"/>
          <w:color w:val="000000"/>
        </w:rPr>
        <w:t>sical suplente</w:t>
      </w:r>
      <w:r w:rsidR="00032EA4">
        <w:rPr>
          <w:rFonts w:ascii="Arial" w:hAnsi="Arial" w:cs="Arial"/>
          <w:color w:val="000000"/>
        </w:rPr>
        <w:t>.</w:t>
      </w:r>
    </w:p>
    <w:p w:rsidR="00032EA4" w:rsidRPr="00175549" w:rsidRDefault="00032EA4" w:rsidP="00175549">
      <w:pPr>
        <w:spacing w:after="0"/>
        <w:jc w:val="both"/>
        <w:rPr>
          <w:rFonts w:ascii="Arial" w:hAnsi="Arial" w:cs="Arial"/>
          <w:color w:val="000000"/>
        </w:rPr>
      </w:pPr>
    </w:p>
    <w:p w:rsidR="00343256" w:rsidRDefault="00343256" w:rsidP="00175549">
      <w:pPr>
        <w:pStyle w:val="Prrafodelista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b/>
        </w:rPr>
      </w:pPr>
      <w:r w:rsidRPr="00175549">
        <w:rPr>
          <w:rFonts w:ascii="Arial" w:hAnsi="Arial" w:cs="Arial"/>
          <w:b/>
        </w:rPr>
        <w:t>DINÁMICA DE LA CONVOCATORIA</w:t>
      </w:r>
    </w:p>
    <w:p w:rsidR="00175549" w:rsidRPr="00175549" w:rsidRDefault="00175549" w:rsidP="00175549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:rsidR="00D77C19" w:rsidRDefault="00D77C19" w:rsidP="00175549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D77C19">
        <w:rPr>
          <w:rFonts w:ascii="Arial" w:hAnsi="Arial" w:cs="Arial"/>
          <w:b/>
          <w:lang w:val="es-ES"/>
        </w:rPr>
        <w:t xml:space="preserve">Fiesta de la Música </w:t>
      </w:r>
    </w:p>
    <w:p w:rsidR="00817448" w:rsidRDefault="00343256" w:rsidP="00175549">
      <w:pPr>
        <w:spacing w:after="0" w:line="240" w:lineRule="auto"/>
        <w:contextualSpacing/>
        <w:jc w:val="both"/>
        <w:rPr>
          <w:rFonts w:ascii="Arial" w:hAnsi="Arial" w:cs="Arial"/>
          <w:noProof/>
          <w:lang w:val="es-ES"/>
        </w:rPr>
      </w:pPr>
      <w:r w:rsidRPr="00175549">
        <w:rPr>
          <w:rFonts w:ascii="Arial" w:hAnsi="Arial" w:cs="Arial"/>
          <w:lang w:val="es-ES"/>
        </w:rPr>
        <w:t xml:space="preserve">Para esta convocatoria se tendrá en cuenta a los grupos </w:t>
      </w:r>
      <w:r w:rsidR="001D2B68" w:rsidRPr="00175549">
        <w:rPr>
          <w:rFonts w:ascii="Arial" w:hAnsi="Arial" w:cs="Arial"/>
          <w:lang w:val="es-ES"/>
        </w:rPr>
        <w:t>de música</w:t>
      </w:r>
      <w:r w:rsidR="00032EA4">
        <w:rPr>
          <w:rFonts w:ascii="Arial" w:hAnsi="Arial" w:cs="Arial"/>
          <w:lang w:val="es-ES"/>
        </w:rPr>
        <w:t xml:space="preserve"> </w:t>
      </w:r>
      <w:r w:rsidRPr="00175549">
        <w:rPr>
          <w:rFonts w:ascii="Arial" w:hAnsi="Arial" w:cs="Arial"/>
          <w:lang w:val="es-ES"/>
        </w:rPr>
        <w:t>cuyas propuestas se adec</w:t>
      </w:r>
      <w:r w:rsidR="00C7094A">
        <w:rPr>
          <w:rFonts w:ascii="Arial" w:hAnsi="Arial" w:cs="Arial"/>
          <w:lang w:val="es-ES"/>
        </w:rPr>
        <w:t>ú</w:t>
      </w:r>
      <w:r w:rsidRPr="00175549">
        <w:rPr>
          <w:rFonts w:ascii="Arial" w:hAnsi="Arial" w:cs="Arial"/>
          <w:lang w:val="es-ES"/>
        </w:rPr>
        <w:t>en a un espacio abierto y</w:t>
      </w:r>
      <w:r w:rsidR="00817448" w:rsidRPr="00175549">
        <w:rPr>
          <w:rFonts w:ascii="Arial" w:hAnsi="Arial" w:cs="Arial"/>
          <w:lang w:val="es-ES"/>
        </w:rPr>
        <w:t xml:space="preserve"> el contenido sea </w:t>
      </w:r>
      <w:r w:rsidRPr="00175549">
        <w:rPr>
          <w:rFonts w:ascii="Arial" w:hAnsi="Arial" w:cs="Arial"/>
          <w:lang w:val="es-ES"/>
        </w:rPr>
        <w:t>apt</w:t>
      </w:r>
      <w:r w:rsidR="00817448" w:rsidRPr="00175549">
        <w:rPr>
          <w:rFonts w:ascii="Arial" w:hAnsi="Arial" w:cs="Arial"/>
          <w:lang w:val="es-ES"/>
        </w:rPr>
        <w:t>o</w:t>
      </w:r>
      <w:r w:rsidRPr="00175549">
        <w:rPr>
          <w:rFonts w:ascii="Arial" w:hAnsi="Arial" w:cs="Arial"/>
          <w:lang w:val="es-ES"/>
        </w:rPr>
        <w:t xml:space="preserve"> para el público en general. </w:t>
      </w:r>
      <w:r w:rsidR="00175549">
        <w:rPr>
          <w:rFonts w:ascii="Arial" w:hAnsi="Arial" w:cs="Arial"/>
          <w:color w:val="000000"/>
        </w:rPr>
        <w:t>Se</w:t>
      </w:r>
      <w:r w:rsidR="005048A5">
        <w:rPr>
          <w:rFonts w:ascii="Arial" w:hAnsi="Arial" w:cs="Arial"/>
          <w:color w:val="000000"/>
        </w:rPr>
        <w:t xml:space="preserve"> </w:t>
      </w:r>
      <w:r w:rsidR="00224F38">
        <w:rPr>
          <w:rFonts w:ascii="Arial" w:hAnsi="Arial" w:cs="Arial"/>
          <w:color w:val="000000"/>
        </w:rPr>
        <w:t xml:space="preserve">seleccionarán </w:t>
      </w:r>
      <w:r w:rsidR="00C7094A">
        <w:rPr>
          <w:rFonts w:ascii="Arial" w:hAnsi="Arial" w:cs="Arial"/>
          <w:color w:val="000000"/>
        </w:rPr>
        <w:t>nueve</w:t>
      </w:r>
      <w:r w:rsidR="00880EA6">
        <w:rPr>
          <w:rFonts w:ascii="Arial" w:hAnsi="Arial" w:cs="Arial"/>
          <w:color w:val="000000"/>
        </w:rPr>
        <w:t xml:space="preserve"> (09)</w:t>
      </w:r>
      <w:r w:rsidR="00175549">
        <w:rPr>
          <w:rFonts w:ascii="Arial" w:hAnsi="Arial" w:cs="Arial"/>
          <w:color w:val="000000"/>
        </w:rPr>
        <w:t xml:space="preserve"> grupos musicales</w:t>
      </w:r>
      <w:r w:rsidR="00C7094A">
        <w:rPr>
          <w:rFonts w:ascii="Arial" w:hAnsi="Arial" w:cs="Arial"/>
          <w:color w:val="000000"/>
        </w:rPr>
        <w:t xml:space="preserve"> (siete grupos titulares y dos suplentes)</w:t>
      </w:r>
      <w:r w:rsidR="00A252F5">
        <w:rPr>
          <w:rFonts w:ascii="Arial" w:hAnsi="Arial" w:cs="Arial"/>
          <w:color w:val="000000"/>
        </w:rPr>
        <w:t>. Los grupos que se presenten</w:t>
      </w:r>
      <w:r w:rsidR="005048A5">
        <w:rPr>
          <w:rFonts w:ascii="Arial" w:hAnsi="Arial" w:cs="Arial"/>
          <w:color w:val="000000"/>
        </w:rPr>
        <w:t xml:space="preserve"> </w:t>
      </w:r>
      <w:r w:rsidR="001D2B68" w:rsidRPr="00175549">
        <w:rPr>
          <w:rFonts w:ascii="Arial" w:hAnsi="Arial" w:cs="Arial"/>
        </w:rPr>
        <w:t>realizarán una presentación musical de</w:t>
      </w:r>
      <w:r w:rsidR="00C7094A">
        <w:rPr>
          <w:rFonts w:ascii="Arial" w:hAnsi="Arial" w:cs="Arial"/>
        </w:rPr>
        <w:t xml:space="preserve"> treinta y cinco</w:t>
      </w:r>
      <w:r w:rsidR="001D2B68" w:rsidRPr="00175549">
        <w:rPr>
          <w:rFonts w:ascii="Arial" w:hAnsi="Arial" w:cs="Arial"/>
        </w:rPr>
        <w:t xml:space="preserve"> minutos, </w:t>
      </w:r>
      <w:r w:rsidR="001D2B68" w:rsidRPr="00D77C19">
        <w:rPr>
          <w:rFonts w:ascii="Arial" w:hAnsi="Arial" w:cs="Arial"/>
          <w:b/>
        </w:rPr>
        <w:lastRenderedPageBreak/>
        <w:t>con temas de su autoría (no covers),</w:t>
      </w:r>
      <w:r w:rsidR="001D2B68" w:rsidRPr="00175549">
        <w:rPr>
          <w:rFonts w:ascii="Arial" w:hAnsi="Arial" w:cs="Arial"/>
        </w:rPr>
        <w:t xml:space="preserve"> y según el cronograma estipulado</w:t>
      </w:r>
      <w:r w:rsidR="001D2B68" w:rsidRPr="00175549">
        <w:rPr>
          <w:rFonts w:ascii="Arial" w:hAnsi="Arial" w:cs="Arial"/>
          <w:color w:val="000000"/>
        </w:rPr>
        <w:t xml:space="preserve">. </w:t>
      </w:r>
      <w:r w:rsidR="00C97E06">
        <w:rPr>
          <w:rFonts w:ascii="Arial" w:hAnsi="Arial" w:cs="Arial"/>
          <w:color w:val="000000"/>
        </w:rPr>
        <w:t xml:space="preserve">De los </w:t>
      </w:r>
      <w:r w:rsidR="00C7094A">
        <w:rPr>
          <w:rFonts w:ascii="Arial" w:hAnsi="Arial" w:cs="Arial"/>
          <w:color w:val="000000"/>
        </w:rPr>
        <w:t>siete</w:t>
      </w:r>
      <w:r w:rsidR="00880EA6">
        <w:rPr>
          <w:rFonts w:ascii="Arial" w:hAnsi="Arial" w:cs="Arial"/>
          <w:color w:val="000000"/>
        </w:rPr>
        <w:t xml:space="preserve"> (07)</w:t>
      </w:r>
      <w:r w:rsidR="00C97E06">
        <w:rPr>
          <w:rFonts w:ascii="Arial" w:hAnsi="Arial" w:cs="Arial"/>
          <w:color w:val="000000"/>
        </w:rPr>
        <w:t xml:space="preserve"> grupos seleccionados, </w:t>
      </w:r>
      <w:r w:rsidR="00C7094A">
        <w:rPr>
          <w:rFonts w:ascii="Arial" w:hAnsi="Arial" w:cs="Arial"/>
          <w:color w:val="000000"/>
        </w:rPr>
        <w:t>dos</w:t>
      </w:r>
      <w:r w:rsidR="00880EA6">
        <w:rPr>
          <w:rFonts w:ascii="Arial" w:hAnsi="Arial" w:cs="Arial"/>
          <w:color w:val="000000"/>
        </w:rPr>
        <w:t xml:space="preserve"> (02)</w:t>
      </w:r>
      <w:r w:rsidR="00C97E06">
        <w:rPr>
          <w:rFonts w:ascii="Arial" w:hAnsi="Arial" w:cs="Arial"/>
          <w:color w:val="000000"/>
        </w:rPr>
        <w:t xml:space="preserve"> se presentarán el día viernes 24 de junio, y los </w:t>
      </w:r>
      <w:r w:rsidR="00C7094A">
        <w:rPr>
          <w:rFonts w:ascii="Arial" w:hAnsi="Arial" w:cs="Arial"/>
          <w:color w:val="000000"/>
        </w:rPr>
        <w:t>cinco</w:t>
      </w:r>
      <w:r w:rsidR="00880EA6">
        <w:rPr>
          <w:rFonts w:ascii="Arial" w:hAnsi="Arial" w:cs="Arial"/>
          <w:color w:val="000000"/>
        </w:rPr>
        <w:t xml:space="preserve"> (05)</w:t>
      </w:r>
      <w:r w:rsidR="00C97E06">
        <w:rPr>
          <w:rFonts w:ascii="Arial" w:hAnsi="Arial" w:cs="Arial"/>
          <w:color w:val="000000"/>
        </w:rPr>
        <w:t xml:space="preserve"> restantes el día sábado 25 de junio. </w:t>
      </w:r>
      <w:r w:rsidR="001D2B68" w:rsidRPr="00175549">
        <w:rPr>
          <w:rFonts w:ascii="Arial" w:hAnsi="Arial" w:cs="Arial"/>
          <w:noProof/>
          <w:lang w:val="es-ES"/>
        </w:rPr>
        <w:t>S</w:t>
      </w:r>
      <w:r w:rsidR="00817448" w:rsidRPr="00175549">
        <w:rPr>
          <w:rFonts w:ascii="Arial" w:hAnsi="Arial" w:cs="Arial"/>
          <w:noProof/>
          <w:lang w:val="es-ES"/>
        </w:rPr>
        <w:t>e coordinará con la producc</w:t>
      </w:r>
      <w:r w:rsidR="001D2B68" w:rsidRPr="00175549">
        <w:rPr>
          <w:rFonts w:ascii="Arial" w:hAnsi="Arial" w:cs="Arial"/>
          <w:noProof/>
          <w:lang w:val="es-ES"/>
        </w:rPr>
        <w:t xml:space="preserve">ión </w:t>
      </w:r>
      <w:r w:rsidR="00F5479A">
        <w:rPr>
          <w:rFonts w:ascii="Arial" w:hAnsi="Arial" w:cs="Arial"/>
          <w:noProof/>
          <w:lang w:val="es-ES"/>
        </w:rPr>
        <w:t xml:space="preserve">el horario de </w:t>
      </w:r>
      <w:r w:rsidR="00175549">
        <w:rPr>
          <w:rFonts w:ascii="Arial" w:hAnsi="Arial" w:cs="Arial"/>
          <w:noProof/>
          <w:lang w:val="es-ES"/>
        </w:rPr>
        <w:t>las pruebas de sonido.</w:t>
      </w:r>
    </w:p>
    <w:p w:rsidR="00C97E06" w:rsidRDefault="00C97E06" w:rsidP="00175549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:rsidR="00D2297E" w:rsidRDefault="001D2B68" w:rsidP="00175549">
      <w:pPr>
        <w:spacing w:after="0" w:line="240" w:lineRule="auto"/>
        <w:contextualSpacing/>
        <w:jc w:val="both"/>
        <w:rPr>
          <w:rFonts w:ascii="Arial" w:hAnsi="Arial" w:cs="Arial"/>
          <w:noProof/>
          <w:lang w:val="es-ES"/>
        </w:rPr>
      </w:pPr>
      <w:r w:rsidRPr="00175549">
        <w:rPr>
          <w:rFonts w:ascii="Arial" w:hAnsi="Arial" w:cs="Arial"/>
          <w:noProof/>
          <w:lang w:val="es-ES"/>
        </w:rPr>
        <w:t xml:space="preserve">El Ministerio de Cultura </w:t>
      </w:r>
      <w:r w:rsidR="00817448" w:rsidRPr="00175549">
        <w:rPr>
          <w:rFonts w:ascii="Arial" w:hAnsi="Arial" w:cs="Arial"/>
          <w:noProof/>
          <w:lang w:val="es-ES"/>
        </w:rPr>
        <w:t xml:space="preserve">ofrecerá </w:t>
      </w:r>
      <w:r w:rsidRPr="00175549">
        <w:rPr>
          <w:rFonts w:ascii="Arial" w:hAnsi="Arial" w:cs="Arial"/>
          <w:noProof/>
          <w:lang w:val="es-ES"/>
        </w:rPr>
        <w:t>el siguiente rider técnico para la</w:t>
      </w:r>
      <w:r w:rsidR="00A252F5">
        <w:rPr>
          <w:rFonts w:ascii="Arial" w:hAnsi="Arial" w:cs="Arial"/>
          <w:noProof/>
          <w:lang w:val="es-ES"/>
        </w:rPr>
        <w:t>s</w:t>
      </w:r>
      <w:r w:rsidRPr="00175549">
        <w:rPr>
          <w:rFonts w:ascii="Arial" w:hAnsi="Arial" w:cs="Arial"/>
          <w:noProof/>
          <w:lang w:val="es-ES"/>
        </w:rPr>
        <w:t xml:space="preserve"> presentaciones musicales</w:t>
      </w:r>
      <w:r w:rsidR="00D2297E">
        <w:rPr>
          <w:rFonts w:ascii="Arial" w:hAnsi="Arial" w:cs="Arial"/>
          <w:noProof/>
          <w:lang w:val="es-ES"/>
        </w:rPr>
        <w:t xml:space="preserve">, </w:t>
      </w:r>
      <w:r w:rsidR="00817448" w:rsidRPr="00175549">
        <w:rPr>
          <w:rFonts w:ascii="Arial" w:hAnsi="Arial" w:cs="Arial"/>
          <w:noProof/>
          <w:lang w:val="es-ES"/>
        </w:rPr>
        <w:t>a las cuales los grupos seleccionados deberán adecuarse.</w:t>
      </w:r>
    </w:p>
    <w:p w:rsidR="00D2297E" w:rsidRDefault="00D2297E" w:rsidP="00175549">
      <w:pPr>
        <w:spacing w:after="0" w:line="240" w:lineRule="auto"/>
        <w:contextualSpacing/>
        <w:jc w:val="both"/>
        <w:rPr>
          <w:rFonts w:ascii="Arial" w:hAnsi="Arial" w:cs="Arial"/>
          <w:noProof/>
          <w:lang w:val="es-ES"/>
        </w:rPr>
      </w:pPr>
    </w:p>
    <w:p w:rsidR="00D2297E" w:rsidRPr="00D2297E" w:rsidRDefault="00D2297E" w:rsidP="00D2297E">
      <w:pPr>
        <w:spacing w:after="0" w:line="240" w:lineRule="auto"/>
        <w:contextualSpacing/>
        <w:jc w:val="both"/>
        <w:rPr>
          <w:rFonts w:ascii="Arial" w:hAnsi="Arial" w:cs="Arial"/>
          <w:b/>
          <w:noProof/>
          <w:lang w:val="es-ES"/>
        </w:rPr>
      </w:pPr>
      <w:r>
        <w:rPr>
          <w:rFonts w:ascii="Arial" w:hAnsi="Arial" w:cs="Arial"/>
          <w:noProof/>
          <w:lang w:val="es-ES"/>
        </w:rPr>
        <w:t>El detalle del rider técnico es</w:t>
      </w:r>
      <w:r w:rsidR="00C7094A">
        <w:rPr>
          <w:rFonts w:ascii="Arial" w:hAnsi="Arial" w:cs="Arial"/>
          <w:noProof/>
          <w:lang w:val="es-ES"/>
        </w:rPr>
        <w:t xml:space="preserve"> el siguiente</w:t>
      </w:r>
      <w:r>
        <w:rPr>
          <w:rFonts w:ascii="Arial" w:hAnsi="Arial" w:cs="Arial"/>
          <w:noProof/>
          <w:lang w:val="es-ES"/>
        </w:rPr>
        <w:t>:</w:t>
      </w:r>
    </w:p>
    <w:p w:rsidR="00175549" w:rsidRPr="00175549" w:rsidRDefault="00175549" w:rsidP="00175549">
      <w:pPr>
        <w:spacing w:after="0" w:line="240" w:lineRule="auto"/>
        <w:contextualSpacing/>
        <w:jc w:val="both"/>
        <w:rPr>
          <w:rFonts w:ascii="Arial" w:hAnsi="Arial" w:cs="Arial"/>
          <w:noProof/>
          <w:lang w:val="es-ES"/>
        </w:rPr>
      </w:pP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1 consola power de 24 canales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175549">
        <w:rPr>
          <w:rFonts w:ascii="Arial" w:eastAsia="Times New Roman" w:hAnsi="Arial" w:cs="Arial"/>
          <w:color w:val="222222"/>
          <w:shd w:val="clear" w:color="auto" w:fill="FFFFFF"/>
          <w:lang w:eastAsia="es-ES"/>
        </w:rPr>
        <w:t xml:space="preserve">2 cables xlr 3pin de 10m 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2 trípodes para parlante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2 parlantes 500w Autoamplificados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2 cables que alimenten los parlantes (XLR, plug, powercon) de aprox. 10m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1 extensión eléctrica 3x14 de 10m (para DJ)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1 extensión eléctrica 3x14 de 20m (para consola)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2 regletas eléctricas de 6 salidas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6 micrófonos y 1 kit para batería.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6 parantes de micrófono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6 cables canon</w:t>
      </w:r>
    </w:p>
    <w:p w:rsidR="001D2B68" w:rsidRPr="00175549" w:rsidRDefault="00A252F5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>1</w:t>
      </w:r>
      <w:r w:rsidR="001D2B68" w:rsidRPr="00175549">
        <w:rPr>
          <w:rFonts w:ascii="Arial" w:eastAsia="Times New Roman" w:hAnsi="Arial" w:cs="Arial"/>
          <w:color w:val="222222"/>
          <w:lang w:eastAsia="es-ES"/>
        </w:rPr>
        <w:t xml:space="preserve"> amplificador de bajo</w:t>
      </w:r>
    </w:p>
    <w:p w:rsidR="001D2B68" w:rsidRPr="00175549" w:rsidRDefault="00A252F5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>1</w:t>
      </w:r>
      <w:r w:rsidR="001D2B68" w:rsidRPr="00175549">
        <w:rPr>
          <w:rFonts w:ascii="Arial" w:eastAsia="Times New Roman" w:hAnsi="Arial" w:cs="Arial"/>
          <w:color w:val="222222"/>
          <w:lang w:eastAsia="es-ES"/>
        </w:rPr>
        <w:t xml:space="preserve"> amplificador de guitarra</w:t>
      </w:r>
    </w:p>
    <w:p w:rsidR="001D2B68" w:rsidRPr="00175549" w:rsidRDefault="001D2B68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 w:rsidRPr="00175549">
        <w:rPr>
          <w:rFonts w:ascii="Arial" w:eastAsia="Times New Roman" w:hAnsi="Arial" w:cs="Arial"/>
          <w:color w:val="222222"/>
          <w:lang w:eastAsia="es-ES"/>
        </w:rPr>
        <w:t>3 monitores</w:t>
      </w:r>
    </w:p>
    <w:p w:rsidR="001D2B68" w:rsidRPr="00175549" w:rsidRDefault="00A252F5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>1</w:t>
      </w:r>
      <w:r w:rsidR="001D2B68" w:rsidRPr="00175549">
        <w:rPr>
          <w:rFonts w:ascii="Arial" w:eastAsia="Times New Roman" w:hAnsi="Arial" w:cs="Arial"/>
          <w:color w:val="222222"/>
          <w:lang w:eastAsia="es-ES"/>
        </w:rPr>
        <w:t xml:space="preserve"> alfombra para la batería</w:t>
      </w:r>
    </w:p>
    <w:p w:rsidR="001D2B68" w:rsidRPr="00175549" w:rsidRDefault="00A252F5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>1</w:t>
      </w:r>
      <w:r w:rsidR="001D2B68" w:rsidRPr="00175549">
        <w:rPr>
          <w:rFonts w:ascii="Arial" w:eastAsia="Times New Roman" w:hAnsi="Arial" w:cs="Arial"/>
          <w:color w:val="222222"/>
          <w:lang w:eastAsia="es-ES"/>
        </w:rPr>
        <w:t xml:space="preserve"> batería completa</w:t>
      </w:r>
    </w:p>
    <w:p w:rsidR="001D2B68" w:rsidRPr="00175549" w:rsidRDefault="00A252F5" w:rsidP="0017554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22222"/>
          <w:lang w:eastAsia="es-ES"/>
        </w:rPr>
      </w:pPr>
      <w:r>
        <w:rPr>
          <w:rFonts w:ascii="Arial" w:eastAsia="Times New Roman" w:hAnsi="Arial" w:cs="Arial"/>
          <w:color w:val="222222"/>
          <w:lang w:eastAsia="es-ES"/>
        </w:rPr>
        <w:t xml:space="preserve">1 </w:t>
      </w:r>
      <w:r w:rsidR="001D2B68" w:rsidRPr="00175549">
        <w:rPr>
          <w:rFonts w:ascii="Arial" w:eastAsia="Times New Roman" w:hAnsi="Arial" w:cs="Arial"/>
          <w:color w:val="222222"/>
          <w:lang w:eastAsia="es-ES"/>
        </w:rPr>
        <w:t>Operador técnico</w:t>
      </w:r>
    </w:p>
    <w:p w:rsidR="001D2B68" w:rsidRPr="00175549" w:rsidRDefault="001D2B68" w:rsidP="00175549">
      <w:pPr>
        <w:spacing w:after="0" w:line="240" w:lineRule="auto"/>
        <w:contextualSpacing/>
        <w:jc w:val="both"/>
        <w:rPr>
          <w:rFonts w:ascii="Arial" w:hAnsi="Arial" w:cs="Arial"/>
          <w:noProof/>
          <w:lang w:val="es-ES"/>
        </w:rPr>
      </w:pPr>
    </w:p>
    <w:p w:rsidR="00817448" w:rsidRDefault="00817448" w:rsidP="0017554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Toda la actividad se llevará a cabo cumpliendo las normas de seguridad del Ministerio de Cultura</w:t>
      </w:r>
      <w:r w:rsidR="00C7094A">
        <w:rPr>
          <w:rFonts w:ascii="Arial" w:hAnsi="Arial" w:cs="Arial"/>
        </w:rPr>
        <w:t>.</w:t>
      </w:r>
      <w:r w:rsidR="00032EA4">
        <w:rPr>
          <w:rFonts w:ascii="Arial" w:hAnsi="Arial" w:cs="Arial"/>
        </w:rPr>
        <w:t xml:space="preserve"> </w:t>
      </w:r>
      <w:r w:rsidR="00C7094A">
        <w:rPr>
          <w:rFonts w:ascii="Arial" w:hAnsi="Arial" w:cs="Arial"/>
        </w:rPr>
        <w:t>P</w:t>
      </w:r>
      <w:r w:rsidRPr="00175549">
        <w:rPr>
          <w:rFonts w:ascii="Arial" w:hAnsi="Arial" w:cs="Arial"/>
        </w:rPr>
        <w:t>ara este fin se contará con personal de seguridad especializado. Tanto el personal organizador como la totalidad de los grupos participantes se comprometen a cumplir dichas normas.</w:t>
      </w:r>
    </w:p>
    <w:p w:rsidR="00F57DDD" w:rsidRDefault="00F57DDD" w:rsidP="00175549">
      <w:pPr>
        <w:spacing w:after="0" w:line="240" w:lineRule="auto"/>
        <w:contextualSpacing/>
        <w:jc w:val="both"/>
        <w:rPr>
          <w:rFonts w:ascii="Arial" w:hAnsi="Arial" w:cs="Arial"/>
          <w:noProof/>
        </w:rPr>
      </w:pPr>
    </w:p>
    <w:p w:rsidR="00BA384D" w:rsidRDefault="00BA384D" w:rsidP="00BA384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Grabación sesión Playlizt.pe</w:t>
      </w:r>
    </w:p>
    <w:p w:rsidR="00BA384D" w:rsidRDefault="00BA384D" w:rsidP="00BA384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A0596">
        <w:rPr>
          <w:rFonts w:ascii="Arial" w:hAnsi="Arial" w:cs="Arial"/>
        </w:rPr>
        <w:t>Para esta convocatoria se tendrá en cuenta a los grupos de música cuyas propuestas</w:t>
      </w:r>
      <w:r w:rsidR="00032EA4">
        <w:rPr>
          <w:rFonts w:ascii="Arial" w:hAnsi="Arial" w:cs="Arial"/>
        </w:rPr>
        <w:t xml:space="preserve"> </w:t>
      </w:r>
      <w:r w:rsidR="001961CC">
        <w:rPr>
          <w:rFonts w:ascii="Arial" w:hAnsi="Arial" w:cs="Arial"/>
        </w:rPr>
        <w:t>sean</w:t>
      </w:r>
      <w:r w:rsidR="005E3D69">
        <w:rPr>
          <w:rFonts w:ascii="Arial" w:hAnsi="Arial" w:cs="Arial"/>
        </w:rPr>
        <w:t xml:space="preserve"> originales (temas de su autoría) y que cuenten al menos con algún material editado y enlaces de audio y video en distintas plataformas web</w:t>
      </w:r>
      <w:r w:rsidRPr="00BA0596">
        <w:rPr>
          <w:rFonts w:ascii="Arial" w:hAnsi="Arial" w:cs="Arial"/>
        </w:rPr>
        <w:t xml:space="preserve">. </w:t>
      </w:r>
      <w:r w:rsidRPr="00CF657B">
        <w:rPr>
          <w:rFonts w:ascii="Arial" w:hAnsi="Arial" w:cs="Arial"/>
        </w:rPr>
        <w:t xml:space="preserve">Se seleccionarán </w:t>
      </w:r>
      <w:r>
        <w:rPr>
          <w:rFonts w:ascii="Arial" w:hAnsi="Arial" w:cs="Arial"/>
        </w:rPr>
        <w:t>tre</w:t>
      </w:r>
      <w:r w:rsidRPr="00562B2B">
        <w:rPr>
          <w:rFonts w:ascii="Arial" w:hAnsi="Arial" w:cs="Arial"/>
        </w:rPr>
        <w:t>s (0</w:t>
      </w:r>
      <w:r>
        <w:rPr>
          <w:rFonts w:ascii="Arial" w:hAnsi="Arial" w:cs="Arial"/>
        </w:rPr>
        <w:t>3</w:t>
      </w:r>
      <w:r w:rsidRPr="00BA0596">
        <w:rPr>
          <w:rFonts w:ascii="Arial" w:hAnsi="Arial" w:cs="Arial"/>
        </w:rPr>
        <w:t>) grupos musicales</w:t>
      </w:r>
      <w:r w:rsidRPr="00562B2B">
        <w:rPr>
          <w:rFonts w:ascii="Arial" w:hAnsi="Arial" w:cs="Arial"/>
        </w:rPr>
        <w:t xml:space="preserve"> (dos</w:t>
      </w:r>
      <w:r w:rsidRPr="00BA0596">
        <w:rPr>
          <w:rFonts w:ascii="Arial" w:hAnsi="Arial" w:cs="Arial"/>
        </w:rPr>
        <w:t xml:space="preserve"> grupos titulares </w:t>
      </w:r>
      <w:r w:rsidRPr="00562B2B">
        <w:rPr>
          <w:rFonts w:ascii="Arial" w:hAnsi="Arial" w:cs="Arial"/>
        </w:rPr>
        <w:t>y un suplente</w:t>
      </w:r>
      <w:r w:rsidRPr="00BA0596">
        <w:rPr>
          <w:rFonts w:ascii="Arial" w:hAnsi="Arial" w:cs="Arial"/>
        </w:rPr>
        <w:t>)</w:t>
      </w:r>
      <w:r w:rsidR="001961CC">
        <w:rPr>
          <w:rFonts w:ascii="Arial" w:hAnsi="Arial" w:cs="Arial"/>
        </w:rPr>
        <w:t xml:space="preserve">, </w:t>
      </w:r>
      <w:r w:rsidR="00E53CDB">
        <w:rPr>
          <w:rFonts w:ascii="Arial" w:hAnsi="Arial" w:cs="Arial"/>
        </w:rPr>
        <w:t xml:space="preserve">por lo tanto dos </w:t>
      </w:r>
      <w:r w:rsidR="001961CC">
        <w:rPr>
          <w:rFonts w:ascii="Arial" w:hAnsi="Arial" w:cs="Arial"/>
        </w:rPr>
        <w:t xml:space="preserve">grupos </w:t>
      </w:r>
      <w:r w:rsidRPr="00BE23BB">
        <w:rPr>
          <w:rFonts w:ascii="Arial" w:hAnsi="Arial" w:cs="Arial"/>
        </w:rPr>
        <w:t>grab</w:t>
      </w:r>
      <w:r w:rsidR="00E53CDB">
        <w:rPr>
          <w:rFonts w:ascii="Arial" w:hAnsi="Arial" w:cs="Arial"/>
        </w:rPr>
        <w:t>arán</w:t>
      </w:r>
      <w:r w:rsidRPr="00BE23BB">
        <w:rPr>
          <w:rFonts w:ascii="Arial" w:hAnsi="Arial" w:cs="Arial"/>
        </w:rPr>
        <w:t xml:space="preserve"> una sesión </w:t>
      </w:r>
      <w:hyperlink r:id="rId10" w:history="1">
        <w:r w:rsidRPr="00BE23BB">
          <w:rPr>
            <w:rFonts w:ascii="Arial" w:hAnsi="Arial" w:cs="Arial"/>
          </w:rPr>
          <w:t>playlizt.pe</w:t>
        </w:r>
      </w:hyperlink>
      <w:r w:rsidRPr="00BE23BB">
        <w:rPr>
          <w:rFonts w:ascii="Arial" w:hAnsi="Arial" w:cs="Arial"/>
        </w:rPr>
        <w:t xml:space="preserve"> con temas de su autoría (no covers)</w:t>
      </w:r>
      <w:r>
        <w:rPr>
          <w:rFonts w:ascii="Arial" w:hAnsi="Arial" w:cs="Arial"/>
        </w:rPr>
        <w:t xml:space="preserve">. Cada una de estas grabaciones tendrá una </w:t>
      </w:r>
      <w:r w:rsidRPr="00BE23BB">
        <w:rPr>
          <w:rFonts w:ascii="Arial" w:hAnsi="Arial" w:cs="Arial"/>
        </w:rPr>
        <w:t xml:space="preserve">hora </w:t>
      </w:r>
      <w:r>
        <w:rPr>
          <w:rFonts w:ascii="Arial" w:hAnsi="Arial" w:cs="Arial"/>
        </w:rPr>
        <w:t>aproximada de duración.</w:t>
      </w:r>
    </w:p>
    <w:p w:rsidR="00BA384D" w:rsidRDefault="00BA384D" w:rsidP="00BA384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384D" w:rsidRDefault="00BA384D" w:rsidP="00BA384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D051C">
        <w:rPr>
          <w:rFonts w:ascii="Arial" w:hAnsi="Arial" w:cs="Arial"/>
        </w:rPr>
        <w:t xml:space="preserve">Dicha sesión será difundida a través de la plataforma </w:t>
      </w:r>
      <w:hyperlink r:id="rId11" w:history="1">
        <w:r w:rsidRPr="007D051C">
          <w:t>www.playlizt.pe</w:t>
        </w:r>
      </w:hyperlink>
      <w:r w:rsidRPr="007D051C">
        <w:rPr>
          <w:rFonts w:ascii="Arial" w:hAnsi="Arial" w:cs="Arial"/>
        </w:rPr>
        <w:t xml:space="preserve"> según criterio y programación de sus productores. La sesión de grabación será coordinada entre el responsable o productor del grupo musical y la productora de las sesiones </w:t>
      </w:r>
      <w:r w:rsidRPr="007D051C">
        <w:t>playlizt.pe</w:t>
      </w:r>
    </w:p>
    <w:p w:rsidR="00B84778" w:rsidRDefault="00B84778" w:rsidP="00175549">
      <w:pPr>
        <w:spacing w:after="0" w:line="240" w:lineRule="auto"/>
        <w:contextualSpacing/>
        <w:jc w:val="both"/>
        <w:rPr>
          <w:rFonts w:ascii="Arial" w:hAnsi="Arial" w:cs="Arial"/>
          <w:noProof/>
        </w:rPr>
      </w:pPr>
    </w:p>
    <w:p w:rsidR="00B84778" w:rsidRDefault="00B84778" w:rsidP="00175549">
      <w:pPr>
        <w:spacing w:after="0" w:line="240" w:lineRule="auto"/>
        <w:contextualSpacing/>
        <w:jc w:val="both"/>
        <w:rPr>
          <w:rFonts w:ascii="Arial" w:hAnsi="Arial" w:cs="Arial"/>
          <w:noProof/>
        </w:rPr>
      </w:pPr>
    </w:p>
    <w:p w:rsidR="007A0D30" w:rsidRDefault="007A0D30" w:rsidP="00175549">
      <w:pPr>
        <w:spacing w:after="0" w:line="240" w:lineRule="auto"/>
        <w:contextualSpacing/>
        <w:jc w:val="both"/>
        <w:rPr>
          <w:rFonts w:ascii="Arial" w:hAnsi="Arial" w:cs="Arial"/>
          <w:noProof/>
        </w:rPr>
      </w:pPr>
    </w:p>
    <w:p w:rsidR="00001706" w:rsidRDefault="00001706" w:rsidP="00175549">
      <w:pPr>
        <w:spacing w:after="0" w:line="240" w:lineRule="auto"/>
        <w:contextualSpacing/>
        <w:jc w:val="both"/>
        <w:rPr>
          <w:rFonts w:ascii="Arial" w:hAnsi="Arial" w:cs="Arial"/>
          <w:noProof/>
        </w:rPr>
      </w:pPr>
    </w:p>
    <w:p w:rsidR="00D55C56" w:rsidRDefault="00D55C56" w:rsidP="00175549">
      <w:pPr>
        <w:spacing w:after="0" w:line="240" w:lineRule="auto"/>
        <w:contextualSpacing/>
        <w:jc w:val="both"/>
        <w:rPr>
          <w:rFonts w:ascii="Arial" w:hAnsi="Arial" w:cs="Arial"/>
          <w:noProof/>
        </w:rPr>
      </w:pPr>
    </w:p>
    <w:p w:rsidR="00D55C56" w:rsidRPr="00175549" w:rsidRDefault="00D55C56" w:rsidP="00175549">
      <w:pPr>
        <w:spacing w:after="0" w:line="240" w:lineRule="auto"/>
        <w:contextualSpacing/>
        <w:jc w:val="both"/>
        <w:rPr>
          <w:rFonts w:ascii="Arial" w:hAnsi="Arial" w:cs="Arial"/>
          <w:noProof/>
        </w:rPr>
      </w:pPr>
    </w:p>
    <w:p w:rsidR="00343256" w:rsidRPr="00175549" w:rsidRDefault="00817448" w:rsidP="00175549">
      <w:pPr>
        <w:pStyle w:val="Prrafodelista"/>
        <w:numPr>
          <w:ilvl w:val="1"/>
          <w:numId w:val="13"/>
        </w:numPr>
        <w:spacing w:after="0" w:line="240" w:lineRule="auto"/>
        <w:ind w:left="0"/>
        <w:jc w:val="both"/>
        <w:rPr>
          <w:rFonts w:ascii="Arial" w:hAnsi="Arial" w:cs="Arial"/>
          <w:b/>
          <w:lang w:val="es-ES"/>
        </w:rPr>
      </w:pPr>
      <w:r w:rsidRPr="00175549">
        <w:rPr>
          <w:rFonts w:ascii="Arial" w:hAnsi="Arial" w:cs="Arial"/>
          <w:b/>
          <w:lang w:val="es-ES"/>
        </w:rPr>
        <w:lastRenderedPageBreak/>
        <w:t>Cronograma de la convocatoria</w:t>
      </w:r>
    </w:p>
    <w:p w:rsidR="00175549" w:rsidRPr="00175549" w:rsidRDefault="00175549" w:rsidP="00175549">
      <w:pPr>
        <w:pStyle w:val="Prrafodelista"/>
        <w:spacing w:after="0" w:line="240" w:lineRule="auto"/>
        <w:ind w:left="0"/>
        <w:jc w:val="both"/>
        <w:rPr>
          <w:rFonts w:ascii="Arial" w:hAnsi="Arial" w:cs="Arial"/>
          <w:lang w:val="es-ES"/>
        </w:rPr>
      </w:pPr>
    </w:p>
    <w:p w:rsidR="001658E5" w:rsidRDefault="00343256" w:rsidP="00175549">
      <w:pPr>
        <w:spacing w:after="0" w:line="240" w:lineRule="auto"/>
        <w:contextualSpacing/>
        <w:jc w:val="both"/>
        <w:rPr>
          <w:rFonts w:ascii="Arial" w:hAnsi="Arial" w:cs="Arial"/>
          <w:noProof/>
          <w:lang w:val="es-ES"/>
        </w:rPr>
      </w:pPr>
      <w:r w:rsidRPr="00175549">
        <w:rPr>
          <w:rFonts w:ascii="Arial" w:hAnsi="Arial" w:cs="Arial"/>
          <w:noProof/>
          <w:lang w:val="es-ES"/>
        </w:rPr>
        <w:t xml:space="preserve">La postulación de los grupos se realizará mediante la </w:t>
      </w:r>
      <w:r w:rsidR="00E53CDB">
        <w:rPr>
          <w:rFonts w:ascii="Arial" w:hAnsi="Arial" w:cs="Arial"/>
          <w:noProof/>
          <w:lang w:val="es-ES"/>
        </w:rPr>
        <w:t xml:space="preserve">plataforma </w:t>
      </w:r>
      <w:r w:rsidRPr="00175549">
        <w:rPr>
          <w:rFonts w:ascii="Arial" w:hAnsi="Arial" w:cs="Arial"/>
          <w:noProof/>
          <w:lang w:val="es-ES"/>
        </w:rPr>
        <w:t xml:space="preserve">web </w:t>
      </w:r>
      <w:r w:rsidR="00850DC9" w:rsidRPr="00175549">
        <w:rPr>
          <w:rFonts w:ascii="Arial" w:hAnsi="Arial" w:cs="Arial"/>
          <w:b/>
          <w:color w:val="000000"/>
        </w:rPr>
        <w:t>www.infoartes.pe</w:t>
      </w:r>
      <w:r w:rsidRPr="00175549">
        <w:rPr>
          <w:rFonts w:ascii="Arial" w:hAnsi="Arial" w:cs="Arial"/>
          <w:noProof/>
          <w:lang w:val="es-ES"/>
        </w:rPr>
        <w:t>, donde cada grupo completará los datos necesarios requeridos por la organización</w:t>
      </w:r>
      <w:r w:rsidR="00357E2D">
        <w:rPr>
          <w:rFonts w:ascii="Arial" w:hAnsi="Arial" w:cs="Arial"/>
          <w:noProof/>
          <w:lang w:val="es-ES"/>
        </w:rPr>
        <w:t xml:space="preserve">. </w:t>
      </w:r>
    </w:p>
    <w:p w:rsidR="00C85847" w:rsidRDefault="00C85847" w:rsidP="00175549">
      <w:pPr>
        <w:spacing w:after="0" w:line="240" w:lineRule="auto"/>
        <w:contextualSpacing/>
        <w:jc w:val="both"/>
        <w:rPr>
          <w:rFonts w:ascii="Arial" w:hAnsi="Arial" w:cs="Arial"/>
          <w:noProof/>
          <w:lang w:val="es-ES"/>
        </w:rPr>
      </w:pPr>
    </w:p>
    <w:p w:rsidR="001658E5" w:rsidRDefault="00343256" w:rsidP="00175549">
      <w:pPr>
        <w:spacing w:after="0" w:line="240" w:lineRule="auto"/>
        <w:contextualSpacing/>
        <w:jc w:val="both"/>
        <w:rPr>
          <w:rFonts w:ascii="Arial" w:hAnsi="Arial" w:cs="Arial"/>
          <w:noProof/>
          <w:lang w:val="es-ES"/>
        </w:rPr>
      </w:pPr>
      <w:r w:rsidRPr="00175549">
        <w:rPr>
          <w:rFonts w:ascii="Arial" w:hAnsi="Arial" w:cs="Arial"/>
          <w:noProof/>
          <w:lang w:val="es-ES"/>
        </w:rPr>
        <w:t>Se t</w:t>
      </w:r>
      <w:r w:rsidR="001658E5" w:rsidRPr="00175549">
        <w:rPr>
          <w:rFonts w:ascii="Arial" w:hAnsi="Arial" w:cs="Arial"/>
          <w:noProof/>
          <w:lang w:val="es-ES"/>
        </w:rPr>
        <w:t>endrá en cuenta el siguiente cro</w:t>
      </w:r>
      <w:r w:rsidRPr="00175549">
        <w:rPr>
          <w:rFonts w:ascii="Arial" w:hAnsi="Arial" w:cs="Arial"/>
          <w:noProof/>
          <w:lang w:val="es-ES"/>
        </w:rPr>
        <w:t>nograma:</w:t>
      </w:r>
    </w:p>
    <w:p w:rsidR="00175549" w:rsidRPr="00175549" w:rsidRDefault="00175549" w:rsidP="00175549">
      <w:pPr>
        <w:spacing w:after="0" w:line="240" w:lineRule="auto"/>
        <w:contextualSpacing/>
        <w:jc w:val="both"/>
        <w:rPr>
          <w:rFonts w:ascii="Arial" w:hAnsi="Arial" w:cs="Arial"/>
          <w:noProof/>
          <w:lang w:val="es-ES"/>
        </w:rPr>
      </w:pPr>
    </w:p>
    <w:p w:rsidR="00343256" w:rsidRPr="00AF2A8A" w:rsidRDefault="00343256" w:rsidP="00175549">
      <w:pPr>
        <w:pStyle w:val="Prrafodelista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lang w:val="es-ES"/>
        </w:rPr>
      </w:pPr>
      <w:r w:rsidRPr="00AF2A8A">
        <w:rPr>
          <w:rFonts w:ascii="Arial" w:hAnsi="Arial" w:cs="Arial"/>
          <w:lang w:val="es-ES"/>
        </w:rPr>
        <w:t>Lanzamiento de convocatoria</w:t>
      </w:r>
      <w:r w:rsidR="00083A48" w:rsidRPr="00AF2A8A">
        <w:rPr>
          <w:rFonts w:ascii="Arial" w:hAnsi="Arial" w:cs="Arial"/>
          <w:lang w:val="es-ES"/>
        </w:rPr>
        <w:t>s</w:t>
      </w:r>
      <w:r w:rsidRPr="00AF2A8A">
        <w:rPr>
          <w:rFonts w:ascii="Arial" w:hAnsi="Arial" w:cs="Arial"/>
          <w:lang w:val="es-ES"/>
        </w:rPr>
        <w:t xml:space="preserve">: </w:t>
      </w:r>
      <w:r w:rsidR="00C85847" w:rsidRPr="00AF2A8A">
        <w:rPr>
          <w:rFonts w:ascii="Arial" w:hAnsi="Arial" w:cs="Arial"/>
          <w:lang w:val="es-ES"/>
        </w:rPr>
        <w:t>viernes</w:t>
      </w:r>
      <w:r w:rsidR="001D125B" w:rsidRPr="00AF2A8A">
        <w:rPr>
          <w:rFonts w:ascii="Arial" w:hAnsi="Arial" w:cs="Arial"/>
          <w:lang w:val="es-ES"/>
        </w:rPr>
        <w:t xml:space="preserve"> 2</w:t>
      </w:r>
      <w:r w:rsidR="00C85847" w:rsidRPr="00AF2A8A">
        <w:rPr>
          <w:rFonts w:ascii="Arial" w:hAnsi="Arial" w:cs="Arial"/>
          <w:lang w:val="es-ES"/>
        </w:rPr>
        <w:t>7</w:t>
      </w:r>
      <w:r w:rsidR="00850DC9" w:rsidRPr="00AF2A8A">
        <w:rPr>
          <w:rFonts w:ascii="Arial" w:hAnsi="Arial" w:cs="Arial"/>
          <w:lang w:val="es-ES"/>
        </w:rPr>
        <w:t xml:space="preserve"> de </w:t>
      </w:r>
      <w:r w:rsidR="003E66F7" w:rsidRPr="00AF2A8A">
        <w:rPr>
          <w:rFonts w:ascii="Arial" w:hAnsi="Arial" w:cs="Arial"/>
          <w:lang w:val="es-ES"/>
        </w:rPr>
        <w:t>mayo</w:t>
      </w:r>
      <w:r w:rsidR="00850DC9" w:rsidRPr="00AF2A8A">
        <w:rPr>
          <w:rFonts w:ascii="Arial" w:hAnsi="Arial" w:cs="Arial"/>
          <w:lang w:val="es-ES"/>
        </w:rPr>
        <w:t xml:space="preserve"> 2016</w:t>
      </w:r>
    </w:p>
    <w:p w:rsidR="00343256" w:rsidRPr="00AF2A8A" w:rsidRDefault="00343256" w:rsidP="00175549">
      <w:pPr>
        <w:pStyle w:val="Prrafodelista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 w:rsidRPr="00AF2A8A">
        <w:rPr>
          <w:rFonts w:ascii="Arial" w:hAnsi="Arial" w:cs="Arial"/>
          <w:b/>
          <w:lang w:val="es-ES"/>
        </w:rPr>
        <w:t>Cierre de convocatoria</w:t>
      </w:r>
      <w:r w:rsidR="00484FCA" w:rsidRPr="00AF2A8A">
        <w:rPr>
          <w:rFonts w:ascii="Arial" w:hAnsi="Arial" w:cs="Arial"/>
          <w:b/>
          <w:lang w:val="es-ES"/>
        </w:rPr>
        <w:t xml:space="preserve"> grabación sesión Playli</w:t>
      </w:r>
      <w:r w:rsidR="00357E2D" w:rsidRPr="00AF2A8A">
        <w:rPr>
          <w:rFonts w:ascii="Arial" w:hAnsi="Arial" w:cs="Arial"/>
          <w:b/>
          <w:lang w:val="es-ES"/>
        </w:rPr>
        <w:t>z</w:t>
      </w:r>
      <w:r w:rsidR="00484FCA" w:rsidRPr="00AF2A8A">
        <w:rPr>
          <w:rFonts w:ascii="Arial" w:hAnsi="Arial" w:cs="Arial"/>
          <w:b/>
          <w:lang w:val="es-ES"/>
        </w:rPr>
        <w:t>t.pe</w:t>
      </w:r>
      <w:r w:rsidRPr="00AF2A8A">
        <w:rPr>
          <w:rFonts w:ascii="Arial" w:hAnsi="Arial" w:cs="Arial"/>
          <w:b/>
          <w:lang w:val="es-ES"/>
        </w:rPr>
        <w:t xml:space="preserve">: </w:t>
      </w:r>
      <w:r w:rsidR="00C85847" w:rsidRPr="00AF2A8A">
        <w:rPr>
          <w:rFonts w:ascii="Arial" w:hAnsi="Arial" w:cs="Arial"/>
          <w:b/>
          <w:lang w:val="es-ES"/>
        </w:rPr>
        <w:t>jueves</w:t>
      </w:r>
      <w:r w:rsidR="006A4BC0" w:rsidRPr="00AF2A8A">
        <w:rPr>
          <w:rFonts w:ascii="Arial" w:hAnsi="Arial" w:cs="Arial"/>
          <w:b/>
          <w:lang w:val="es-ES"/>
        </w:rPr>
        <w:t>0</w:t>
      </w:r>
      <w:r w:rsidR="00C85847" w:rsidRPr="00AF2A8A">
        <w:rPr>
          <w:rFonts w:ascii="Arial" w:hAnsi="Arial" w:cs="Arial"/>
          <w:b/>
          <w:lang w:val="es-ES"/>
        </w:rPr>
        <w:t>2</w:t>
      </w:r>
      <w:r w:rsidR="00850DC9" w:rsidRPr="00AF2A8A">
        <w:rPr>
          <w:rFonts w:ascii="Arial" w:hAnsi="Arial" w:cs="Arial"/>
          <w:b/>
          <w:lang w:val="es-ES"/>
        </w:rPr>
        <w:t xml:space="preserve"> de junio 2016</w:t>
      </w:r>
    </w:p>
    <w:p w:rsidR="00C83229" w:rsidRPr="00AF2A8A" w:rsidRDefault="001D125B" w:rsidP="00175549">
      <w:pPr>
        <w:pStyle w:val="Prrafodelista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lang w:val="es-ES"/>
        </w:rPr>
      </w:pPr>
      <w:r w:rsidRPr="00AF2A8A">
        <w:rPr>
          <w:rFonts w:ascii="Arial" w:hAnsi="Arial" w:cs="Arial"/>
          <w:lang w:val="es-ES"/>
        </w:rPr>
        <w:t>Selección de grupos</w:t>
      </w:r>
      <w:r w:rsidR="00001706" w:rsidRPr="00AF2A8A">
        <w:rPr>
          <w:rFonts w:ascii="Arial" w:hAnsi="Arial" w:cs="Arial"/>
          <w:lang w:val="es-ES"/>
        </w:rPr>
        <w:t xml:space="preserve"> Playli</w:t>
      </w:r>
      <w:r w:rsidR="00357E2D" w:rsidRPr="00AF2A8A">
        <w:rPr>
          <w:rFonts w:ascii="Arial" w:hAnsi="Arial" w:cs="Arial"/>
          <w:lang w:val="es-ES"/>
        </w:rPr>
        <w:t>z</w:t>
      </w:r>
      <w:r w:rsidR="00001706" w:rsidRPr="00AF2A8A">
        <w:rPr>
          <w:rFonts w:ascii="Arial" w:hAnsi="Arial" w:cs="Arial"/>
          <w:lang w:val="es-ES"/>
        </w:rPr>
        <w:t>t.pe</w:t>
      </w:r>
      <w:r w:rsidRPr="00AF2A8A">
        <w:rPr>
          <w:rFonts w:ascii="Arial" w:hAnsi="Arial" w:cs="Arial"/>
          <w:lang w:val="es-ES"/>
        </w:rPr>
        <w:t xml:space="preserve">: </w:t>
      </w:r>
      <w:r w:rsidR="00C85847" w:rsidRPr="00AF2A8A">
        <w:rPr>
          <w:rFonts w:ascii="Arial" w:hAnsi="Arial" w:cs="Arial"/>
          <w:lang w:val="es-ES"/>
        </w:rPr>
        <w:t>viernes</w:t>
      </w:r>
      <w:r w:rsidR="006A4BC0" w:rsidRPr="00AF2A8A">
        <w:rPr>
          <w:rFonts w:ascii="Arial" w:hAnsi="Arial" w:cs="Arial"/>
          <w:lang w:val="es-ES"/>
        </w:rPr>
        <w:t>0</w:t>
      </w:r>
      <w:r w:rsidR="00C85847" w:rsidRPr="00AF2A8A">
        <w:rPr>
          <w:rFonts w:ascii="Arial" w:hAnsi="Arial" w:cs="Arial"/>
          <w:lang w:val="es-ES"/>
        </w:rPr>
        <w:t>3</w:t>
      </w:r>
      <w:r w:rsidR="00343256" w:rsidRPr="00AF2A8A">
        <w:rPr>
          <w:rFonts w:ascii="Arial" w:hAnsi="Arial" w:cs="Arial"/>
          <w:lang w:val="es-ES"/>
        </w:rPr>
        <w:t xml:space="preserve">de </w:t>
      </w:r>
      <w:r w:rsidR="00850DC9" w:rsidRPr="00AF2A8A">
        <w:rPr>
          <w:rFonts w:ascii="Arial" w:hAnsi="Arial" w:cs="Arial"/>
          <w:lang w:val="es-ES"/>
        </w:rPr>
        <w:t>junio 2016</w:t>
      </w:r>
    </w:p>
    <w:p w:rsidR="003342B8" w:rsidRPr="00AF2A8A" w:rsidRDefault="00850DC9" w:rsidP="00175549">
      <w:pPr>
        <w:pStyle w:val="Prrafodelista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lang w:val="es-ES"/>
        </w:rPr>
      </w:pPr>
      <w:r w:rsidRPr="00AF2A8A">
        <w:rPr>
          <w:rFonts w:ascii="Arial" w:hAnsi="Arial" w:cs="Arial"/>
          <w:lang w:val="es-ES"/>
        </w:rPr>
        <w:t xml:space="preserve">Publicación de grupos </w:t>
      </w:r>
      <w:r w:rsidR="00343256" w:rsidRPr="00AF2A8A">
        <w:rPr>
          <w:rFonts w:ascii="Arial" w:hAnsi="Arial" w:cs="Arial"/>
          <w:lang w:val="es-ES"/>
        </w:rPr>
        <w:t>seleccionad</w:t>
      </w:r>
      <w:r w:rsidR="00357E2D" w:rsidRPr="00AF2A8A">
        <w:rPr>
          <w:rFonts w:ascii="Arial" w:hAnsi="Arial" w:cs="Arial"/>
          <w:lang w:val="es-ES"/>
        </w:rPr>
        <w:t>o</w:t>
      </w:r>
      <w:r w:rsidR="00343256" w:rsidRPr="00AF2A8A">
        <w:rPr>
          <w:rFonts w:ascii="Arial" w:hAnsi="Arial" w:cs="Arial"/>
          <w:lang w:val="es-ES"/>
        </w:rPr>
        <w:t>s</w:t>
      </w:r>
      <w:r w:rsidR="00001706" w:rsidRPr="00AF2A8A">
        <w:rPr>
          <w:rFonts w:ascii="Arial" w:hAnsi="Arial" w:cs="Arial"/>
          <w:lang w:val="es-ES"/>
        </w:rPr>
        <w:t xml:space="preserve"> Playlist.pe </w:t>
      </w:r>
      <w:r w:rsidR="00343256" w:rsidRPr="00AF2A8A">
        <w:rPr>
          <w:rFonts w:ascii="Arial" w:hAnsi="Arial" w:cs="Arial"/>
          <w:lang w:val="es-ES"/>
        </w:rPr>
        <w:t xml:space="preserve">: </w:t>
      </w:r>
      <w:r w:rsidR="00C85847" w:rsidRPr="00AF2A8A">
        <w:rPr>
          <w:rFonts w:ascii="Arial" w:hAnsi="Arial" w:cs="Arial"/>
          <w:lang w:val="es-ES"/>
        </w:rPr>
        <w:t>lunes</w:t>
      </w:r>
      <w:r w:rsidR="006A4BC0" w:rsidRPr="00AF2A8A">
        <w:rPr>
          <w:rFonts w:ascii="Arial" w:hAnsi="Arial" w:cs="Arial"/>
          <w:lang w:val="es-ES"/>
        </w:rPr>
        <w:t>0</w:t>
      </w:r>
      <w:r w:rsidR="00C85847" w:rsidRPr="00AF2A8A">
        <w:rPr>
          <w:rFonts w:ascii="Arial" w:hAnsi="Arial" w:cs="Arial"/>
          <w:lang w:val="es-ES"/>
        </w:rPr>
        <w:t>6</w:t>
      </w:r>
      <w:r w:rsidR="00343256" w:rsidRPr="00AF2A8A">
        <w:rPr>
          <w:rFonts w:ascii="Arial" w:hAnsi="Arial" w:cs="Arial"/>
          <w:lang w:val="es-ES"/>
        </w:rPr>
        <w:t xml:space="preserve"> de </w:t>
      </w:r>
      <w:r w:rsidRPr="00AF2A8A">
        <w:rPr>
          <w:rFonts w:ascii="Arial" w:hAnsi="Arial" w:cs="Arial"/>
          <w:lang w:val="es-ES"/>
        </w:rPr>
        <w:t>junio 2016</w:t>
      </w:r>
    </w:p>
    <w:p w:rsidR="001D125B" w:rsidRPr="00AF2A8A" w:rsidRDefault="001D125B" w:rsidP="00175549">
      <w:pPr>
        <w:pStyle w:val="Prrafodelista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lang w:val="es-ES"/>
        </w:rPr>
      </w:pPr>
      <w:r w:rsidRPr="00AF2A8A">
        <w:rPr>
          <w:rFonts w:ascii="Arial" w:hAnsi="Arial" w:cs="Arial"/>
          <w:lang w:val="es-ES"/>
        </w:rPr>
        <w:t>Grabación sesión Playlizt</w:t>
      </w:r>
      <w:r w:rsidR="006A4BC0" w:rsidRPr="00AF2A8A">
        <w:rPr>
          <w:rFonts w:ascii="Arial" w:hAnsi="Arial" w:cs="Arial"/>
          <w:lang w:val="es-ES"/>
        </w:rPr>
        <w:t>.pe</w:t>
      </w:r>
      <w:r w:rsidRPr="00AF2A8A">
        <w:rPr>
          <w:rFonts w:ascii="Arial" w:hAnsi="Arial" w:cs="Arial"/>
          <w:lang w:val="es-ES"/>
        </w:rPr>
        <w:t xml:space="preserve">: </w:t>
      </w:r>
      <w:r w:rsidR="00D308DA" w:rsidRPr="00AF2A8A">
        <w:rPr>
          <w:rFonts w:ascii="Arial" w:hAnsi="Arial" w:cs="Arial"/>
          <w:lang w:val="es-ES"/>
        </w:rPr>
        <w:t>v</w:t>
      </w:r>
      <w:r w:rsidRPr="00AF2A8A">
        <w:rPr>
          <w:rFonts w:ascii="Arial" w:hAnsi="Arial" w:cs="Arial"/>
          <w:lang w:val="es-ES"/>
        </w:rPr>
        <w:t>iernes 10 de junio 2016</w:t>
      </w:r>
    </w:p>
    <w:p w:rsidR="00357E2D" w:rsidRPr="00AF2A8A" w:rsidRDefault="007A0D30" w:rsidP="007D051C">
      <w:pPr>
        <w:pStyle w:val="Prrafodelista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 w:rsidRPr="00AF2A8A">
        <w:rPr>
          <w:rFonts w:ascii="Arial" w:hAnsi="Arial" w:cs="Arial"/>
          <w:b/>
          <w:lang w:val="es-ES"/>
        </w:rPr>
        <w:t xml:space="preserve">Cierre de convocatoria Fiesta de la Música: </w:t>
      </w:r>
      <w:r w:rsidR="00357E2D" w:rsidRPr="00AF2A8A">
        <w:rPr>
          <w:rFonts w:ascii="Arial" w:hAnsi="Arial" w:cs="Arial"/>
          <w:b/>
          <w:lang w:val="es-ES"/>
        </w:rPr>
        <w:t>jueves1</w:t>
      </w:r>
      <w:r w:rsidRPr="00AF2A8A">
        <w:rPr>
          <w:rFonts w:ascii="Arial" w:hAnsi="Arial" w:cs="Arial"/>
          <w:b/>
          <w:lang w:val="es-ES"/>
        </w:rPr>
        <w:t>6 de junio 2016</w:t>
      </w:r>
    </w:p>
    <w:p w:rsidR="00357E2D" w:rsidRPr="00AF2A8A" w:rsidRDefault="00357E2D" w:rsidP="00175549">
      <w:pPr>
        <w:pStyle w:val="Prrafodelista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lang w:val="es-ES"/>
        </w:rPr>
      </w:pPr>
      <w:r w:rsidRPr="00AF2A8A">
        <w:rPr>
          <w:rFonts w:ascii="Arial" w:hAnsi="Arial" w:cs="Arial"/>
          <w:lang w:val="es-ES"/>
        </w:rPr>
        <w:t>Selección de grupos Fiesta de la Música: viernes 17 de junio 2016</w:t>
      </w:r>
    </w:p>
    <w:p w:rsidR="007A0D30" w:rsidRPr="00AF2A8A" w:rsidRDefault="007A0D30" w:rsidP="007A0D30">
      <w:pPr>
        <w:pStyle w:val="Prrafodelista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lang w:val="es-ES"/>
        </w:rPr>
      </w:pPr>
      <w:r w:rsidRPr="00AF2A8A">
        <w:rPr>
          <w:rFonts w:ascii="Arial" w:hAnsi="Arial" w:cs="Arial"/>
          <w:lang w:val="es-ES"/>
        </w:rPr>
        <w:t xml:space="preserve">Publicación de grupos seleccionados Fiesta de la Música : </w:t>
      </w:r>
      <w:r w:rsidR="00357E2D" w:rsidRPr="00AF2A8A">
        <w:rPr>
          <w:rFonts w:ascii="Arial" w:hAnsi="Arial" w:cs="Arial"/>
          <w:lang w:val="es-ES"/>
        </w:rPr>
        <w:t>sábado18</w:t>
      </w:r>
      <w:r w:rsidRPr="00AF2A8A">
        <w:rPr>
          <w:rFonts w:ascii="Arial" w:hAnsi="Arial" w:cs="Arial"/>
          <w:lang w:val="es-ES"/>
        </w:rPr>
        <w:t xml:space="preserve"> de junio 2016</w:t>
      </w:r>
    </w:p>
    <w:p w:rsidR="00850DC9" w:rsidRPr="00AF2A8A" w:rsidRDefault="00850DC9" w:rsidP="00175549">
      <w:pPr>
        <w:pStyle w:val="Prrafodelista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lang w:val="es-ES"/>
        </w:rPr>
      </w:pPr>
      <w:r w:rsidRPr="00AF2A8A">
        <w:rPr>
          <w:rFonts w:ascii="Arial" w:hAnsi="Arial" w:cs="Arial"/>
          <w:lang w:val="es-ES"/>
        </w:rPr>
        <w:t>Fiesta de la Música 2016:</w:t>
      </w:r>
      <w:r w:rsidR="005048A5">
        <w:rPr>
          <w:rFonts w:ascii="Arial" w:hAnsi="Arial" w:cs="Arial"/>
          <w:lang w:val="es-ES"/>
        </w:rPr>
        <w:t xml:space="preserve"> </w:t>
      </w:r>
      <w:r w:rsidR="00D308DA" w:rsidRPr="00AF2A8A">
        <w:rPr>
          <w:rFonts w:ascii="Arial" w:hAnsi="Arial" w:cs="Arial"/>
          <w:lang w:val="es-ES"/>
        </w:rPr>
        <w:t>v</w:t>
      </w:r>
      <w:r w:rsidR="00C97E06" w:rsidRPr="00AF2A8A">
        <w:rPr>
          <w:rFonts w:ascii="Arial" w:hAnsi="Arial" w:cs="Arial"/>
          <w:lang w:val="es-ES"/>
        </w:rPr>
        <w:t>iernes 24 y s</w:t>
      </w:r>
      <w:r w:rsidRPr="00AF2A8A">
        <w:rPr>
          <w:rFonts w:ascii="Arial" w:hAnsi="Arial" w:cs="Arial"/>
          <w:lang w:val="es-ES"/>
        </w:rPr>
        <w:t>ábado 25 de junio de 2016.</w:t>
      </w:r>
    </w:p>
    <w:p w:rsidR="00850DC9" w:rsidRDefault="00850DC9" w:rsidP="00175549">
      <w:pPr>
        <w:pStyle w:val="Prrafodelista"/>
        <w:spacing w:after="0" w:line="240" w:lineRule="auto"/>
        <w:ind w:left="0"/>
        <w:rPr>
          <w:rFonts w:ascii="Arial" w:hAnsi="Arial" w:cs="Arial"/>
          <w:b/>
          <w:color w:val="000000"/>
          <w:lang w:val="es-ES"/>
        </w:rPr>
      </w:pPr>
    </w:p>
    <w:p w:rsidR="003A1ED6" w:rsidRPr="00AF2A8A" w:rsidRDefault="003A1ED6" w:rsidP="00175549">
      <w:pPr>
        <w:pStyle w:val="Prrafodelista"/>
        <w:spacing w:after="0" w:line="240" w:lineRule="auto"/>
        <w:ind w:left="0"/>
        <w:rPr>
          <w:rFonts w:ascii="Arial" w:hAnsi="Arial" w:cs="Arial"/>
          <w:color w:val="000000"/>
          <w:lang w:val="es-ES"/>
        </w:rPr>
      </w:pPr>
      <w:r w:rsidRPr="00AF2A8A">
        <w:rPr>
          <w:rFonts w:ascii="Arial" w:hAnsi="Arial" w:cs="Arial"/>
          <w:color w:val="000000"/>
          <w:lang w:val="es-ES"/>
        </w:rPr>
        <w:t xml:space="preserve">Es importante tener en cuenta que los cierres de la convocatoria son distintos para cada una. </w:t>
      </w:r>
    </w:p>
    <w:p w:rsidR="00850DC9" w:rsidRPr="00175549" w:rsidRDefault="00850DC9" w:rsidP="00175549">
      <w:pPr>
        <w:pStyle w:val="Prrafodelista"/>
        <w:spacing w:after="0" w:line="240" w:lineRule="auto"/>
        <w:ind w:left="0"/>
        <w:rPr>
          <w:rFonts w:ascii="Arial" w:hAnsi="Arial" w:cs="Arial"/>
          <w:lang w:val="es-ES"/>
        </w:rPr>
      </w:pPr>
    </w:p>
    <w:p w:rsidR="0020339A" w:rsidRDefault="0020339A" w:rsidP="00175549">
      <w:pPr>
        <w:pStyle w:val="Prrafodelista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b/>
        </w:rPr>
      </w:pPr>
      <w:r w:rsidRPr="00175549">
        <w:rPr>
          <w:rFonts w:ascii="Arial" w:hAnsi="Arial" w:cs="Arial"/>
          <w:b/>
        </w:rPr>
        <w:t>CRITERIOS DE SELECCIÓN</w:t>
      </w:r>
    </w:p>
    <w:p w:rsidR="00175549" w:rsidRPr="00175549" w:rsidRDefault="00175549" w:rsidP="00175549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:rsidR="0020339A" w:rsidRPr="00175549" w:rsidRDefault="0020339A" w:rsidP="00073900">
      <w:pPr>
        <w:pStyle w:val="Prrafodelista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Contenido de la propuesta</w:t>
      </w:r>
      <w:r w:rsidR="00E53CDB">
        <w:rPr>
          <w:rFonts w:ascii="Arial" w:hAnsi="Arial" w:cs="Arial"/>
        </w:rPr>
        <w:t>.</w:t>
      </w:r>
    </w:p>
    <w:p w:rsidR="0020339A" w:rsidRDefault="0020339A" w:rsidP="00073900">
      <w:pPr>
        <w:pStyle w:val="Prrafodelista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Innovación de la propuesta</w:t>
      </w:r>
      <w:r w:rsidR="00E53CDB">
        <w:rPr>
          <w:rFonts w:ascii="Arial" w:hAnsi="Arial" w:cs="Arial"/>
        </w:rPr>
        <w:t>.</w:t>
      </w:r>
    </w:p>
    <w:p w:rsidR="00850DC9" w:rsidRPr="00175549" w:rsidRDefault="00850DC9" w:rsidP="00073900">
      <w:pPr>
        <w:pStyle w:val="Prrafodelista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Puesta en escena.</w:t>
      </w:r>
    </w:p>
    <w:p w:rsidR="00850DC9" w:rsidRPr="00175549" w:rsidRDefault="0020339A" w:rsidP="00073900">
      <w:pPr>
        <w:pStyle w:val="Prrafodelista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Viabilidad técnica y logística de la propuesta de acuerdo al marco establecido en la presente convocatoria.</w:t>
      </w:r>
    </w:p>
    <w:p w:rsidR="00850DC9" w:rsidRPr="00175549" w:rsidRDefault="00850DC9" w:rsidP="00073900">
      <w:pPr>
        <w:pStyle w:val="Prrafodelista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Formulario (ficha de inscripción) debidamente cumplimentado.</w:t>
      </w:r>
    </w:p>
    <w:p w:rsidR="00850DC9" w:rsidRPr="00175549" w:rsidRDefault="00850DC9" w:rsidP="00175549">
      <w:pPr>
        <w:pStyle w:val="Prrafodelista"/>
        <w:spacing w:after="0"/>
        <w:ind w:left="0"/>
        <w:jc w:val="both"/>
        <w:rPr>
          <w:rFonts w:ascii="Arial" w:hAnsi="Arial" w:cs="Arial"/>
        </w:rPr>
      </w:pPr>
    </w:p>
    <w:p w:rsidR="001658E5" w:rsidRDefault="001658E5" w:rsidP="00175549">
      <w:pPr>
        <w:pStyle w:val="Prrafodelista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b/>
        </w:rPr>
      </w:pPr>
      <w:r w:rsidRPr="00175549">
        <w:rPr>
          <w:rFonts w:ascii="Arial" w:hAnsi="Arial" w:cs="Arial"/>
          <w:b/>
        </w:rPr>
        <w:t>CONDICIONES DE PARTICIPACIÓN</w:t>
      </w:r>
    </w:p>
    <w:p w:rsidR="00073900" w:rsidRPr="00175549" w:rsidRDefault="00073900" w:rsidP="00073900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:rsidR="001D125B" w:rsidRPr="001D125B" w:rsidRDefault="001D125B" w:rsidP="00175549">
      <w:pPr>
        <w:spacing w:after="0"/>
        <w:jc w:val="both"/>
        <w:rPr>
          <w:rFonts w:ascii="Arial" w:hAnsi="Arial" w:cs="Arial"/>
          <w:b/>
        </w:rPr>
      </w:pPr>
      <w:r w:rsidRPr="001D125B">
        <w:rPr>
          <w:rFonts w:ascii="Arial" w:hAnsi="Arial" w:cs="Arial"/>
          <w:b/>
        </w:rPr>
        <w:t xml:space="preserve">Fiesta de la Música </w:t>
      </w:r>
    </w:p>
    <w:p w:rsidR="00357E2D" w:rsidRDefault="001658E5" w:rsidP="007D051C">
      <w:pPr>
        <w:spacing w:after="0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 xml:space="preserve">El Ministerio de Cultura asumirá la convocatoria, difusión y publicidad de </w:t>
      </w:r>
      <w:r w:rsidR="00AE30E9" w:rsidRPr="00175549">
        <w:rPr>
          <w:rFonts w:ascii="Arial" w:hAnsi="Arial" w:cs="Arial"/>
        </w:rPr>
        <w:t>la Fiesta de la Música 2016 que se realizará en la explanada del frontis del Ministerio de Cultura</w:t>
      </w:r>
      <w:r w:rsidRPr="00175549">
        <w:rPr>
          <w:rFonts w:ascii="Arial" w:hAnsi="Arial" w:cs="Arial"/>
        </w:rPr>
        <w:t xml:space="preserve">, que tiene como objetivo </w:t>
      </w:r>
      <w:r w:rsidR="00357E2D">
        <w:rPr>
          <w:rFonts w:ascii="Arial" w:hAnsi="Arial" w:cs="Arial"/>
        </w:rPr>
        <w:t>a</w:t>
      </w:r>
      <w:r w:rsidR="00357E2D" w:rsidRPr="00357E2D">
        <w:rPr>
          <w:rFonts w:ascii="Arial" w:hAnsi="Arial" w:cs="Arial"/>
        </w:rPr>
        <w:t>mpliar el acceso de los ciudadanos a la diversidad de las expresiones musicales, principalmente aquellas que fomentan la creatividad y la identidad, y fomentar el uso de los espacios públicos para la promoción de las artes.</w:t>
      </w:r>
    </w:p>
    <w:p w:rsidR="00357E2D" w:rsidRDefault="00357E2D" w:rsidP="007D051C">
      <w:pPr>
        <w:spacing w:after="0"/>
        <w:jc w:val="both"/>
        <w:rPr>
          <w:rFonts w:ascii="Arial" w:hAnsi="Arial" w:cs="Arial"/>
        </w:rPr>
      </w:pPr>
    </w:p>
    <w:p w:rsidR="00357E2D" w:rsidRPr="007D051C" w:rsidRDefault="0020339A" w:rsidP="007D051C">
      <w:pPr>
        <w:pStyle w:val="Prrafodelista"/>
        <w:numPr>
          <w:ilvl w:val="1"/>
          <w:numId w:val="18"/>
        </w:numPr>
        <w:ind w:left="426" w:hanging="426"/>
        <w:rPr>
          <w:rFonts w:ascii="Arial" w:hAnsi="Arial" w:cs="Arial"/>
        </w:rPr>
      </w:pPr>
      <w:r w:rsidRPr="007D051C">
        <w:rPr>
          <w:rFonts w:ascii="Arial" w:hAnsi="Arial" w:cs="Arial"/>
        </w:rPr>
        <w:t xml:space="preserve">Las </w:t>
      </w:r>
      <w:r w:rsidR="00073900" w:rsidRPr="007D051C">
        <w:rPr>
          <w:rFonts w:ascii="Arial" w:hAnsi="Arial" w:cs="Arial"/>
        </w:rPr>
        <w:t>presentaciones</w:t>
      </w:r>
      <w:r w:rsidRPr="007D051C">
        <w:rPr>
          <w:rFonts w:ascii="Arial" w:hAnsi="Arial" w:cs="Arial"/>
        </w:rPr>
        <w:t xml:space="preserve"> postuladas deben haber sido puestas en escena en otros espacios. </w:t>
      </w:r>
    </w:p>
    <w:p w:rsidR="0020339A" w:rsidRPr="007D051C" w:rsidRDefault="0020339A" w:rsidP="007D051C">
      <w:pPr>
        <w:pStyle w:val="Prrafodelista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</w:rPr>
      </w:pPr>
      <w:r w:rsidRPr="007D051C">
        <w:rPr>
          <w:rFonts w:ascii="Arial" w:hAnsi="Arial" w:cs="Arial"/>
        </w:rPr>
        <w:t xml:space="preserve">Los grupos </w:t>
      </w:r>
      <w:r w:rsidR="00AE30E9" w:rsidRPr="007D051C">
        <w:rPr>
          <w:rFonts w:ascii="Arial" w:hAnsi="Arial" w:cs="Arial"/>
        </w:rPr>
        <w:t>musicales</w:t>
      </w:r>
      <w:r w:rsidRPr="007D051C">
        <w:rPr>
          <w:rFonts w:ascii="Arial" w:hAnsi="Arial" w:cs="Arial"/>
        </w:rPr>
        <w:t xml:space="preserve"> deberán </w:t>
      </w:r>
      <w:r w:rsidR="006941C6">
        <w:rPr>
          <w:rFonts w:ascii="Arial" w:hAnsi="Arial" w:cs="Arial"/>
        </w:rPr>
        <w:t>indicar enlaces web donde consten</w:t>
      </w:r>
      <w:r w:rsidRPr="007D051C">
        <w:rPr>
          <w:rFonts w:ascii="Arial" w:hAnsi="Arial" w:cs="Arial"/>
        </w:rPr>
        <w:t xml:space="preserve"> imágenes o videos para la evaluación de la </w:t>
      </w:r>
      <w:r w:rsidR="00AE30E9" w:rsidRPr="007D051C">
        <w:rPr>
          <w:rFonts w:ascii="Arial" w:hAnsi="Arial" w:cs="Arial"/>
        </w:rPr>
        <w:t>puesta en escena</w:t>
      </w:r>
      <w:r w:rsidRPr="007D051C">
        <w:rPr>
          <w:rFonts w:ascii="Arial" w:hAnsi="Arial" w:cs="Arial"/>
        </w:rPr>
        <w:t xml:space="preserve">. </w:t>
      </w:r>
    </w:p>
    <w:p w:rsidR="0020339A" w:rsidRPr="00CF5901" w:rsidRDefault="0020339A" w:rsidP="007D051C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 xml:space="preserve">Ninguno de los participantes que conforman el grupo </w:t>
      </w:r>
      <w:r w:rsidR="00AE30E9" w:rsidRPr="00175549">
        <w:rPr>
          <w:rFonts w:ascii="Arial" w:hAnsi="Arial" w:cs="Arial"/>
        </w:rPr>
        <w:t>musical</w:t>
      </w:r>
      <w:r w:rsidRPr="00175549">
        <w:rPr>
          <w:rFonts w:ascii="Arial" w:hAnsi="Arial" w:cs="Arial"/>
        </w:rPr>
        <w:t xml:space="preserve"> deberá tener un vínculo </w:t>
      </w:r>
      <w:r w:rsidRPr="00CF5901">
        <w:rPr>
          <w:rFonts w:ascii="Arial" w:hAnsi="Arial" w:cs="Arial"/>
        </w:rPr>
        <w:t>contractual con el Ministerio de Cultura.</w:t>
      </w:r>
    </w:p>
    <w:p w:rsidR="00A17803" w:rsidRPr="00CF5901" w:rsidRDefault="00A17803" w:rsidP="00073900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CF5901">
        <w:rPr>
          <w:rFonts w:ascii="Arial" w:hAnsi="Arial" w:cs="Arial"/>
        </w:rPr>
        <w:t>Pueden participar artistas</w:t>
      </w:r>
      <w:r w:rsidR="00032EA4">
        <w:rPr>
          <w:rFonts w:ascii="Arial" w:hAnsi="Arial" w:cs="Arial"/>
        </w:rPr>
        <w:t xml:space="preserve"> </w:t>
      </w:r>
      <w:r w:rsidRPr="00CF5901">
        <w:rPr>
          <w:rFonts w:ascii="Arial" w:hAnsi="Arial" w:cs="Arial"/>
        </w:rPr>
        <w:t xml:space="preserve">sin importar el género musical que desarrollen. </w:t>
      </w:r>
    </w:p>
    <w:p w:rsidR="00073900" w:rsidRPr="00CF5901" w:rsidRDefault="001658E5" w:rsidP="00073900">
      <w:pPr>
        <w:pStyle w:val="Prrafodelista"/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CF5901">
        <w:rPr>
          <w:rFonts w:ascii="Arial" w:hAnsi="Arial" w:cs="Arial"/>
        </w:rPr>
        <w:t xml:space="preserve">El Ministerio de Cultura apoyará la participación de los grupos seleccionados con </w:t>
      </w:r>
      <w:r w:rsidR="00E7622C" w:rsidRPr="00CF5901">
        <w:rPr>
          <w:rFonts w:ascii="Arial" w:hAnsi="Arial" w:cs="Arial"/>
        </w:rPr>
        <w:t>un</w:t>
      </w:r>
      <w:r w:rsidRPr="00CF5901">
        <w:rPr>
          <w:rFonts w:ascii="Arial" w:hAnsi="Arial" w:cs="Arial"/>
        </w:rPr>
        <w:t xml:space="preserve"> monto de S/ </w:t>
      </w:r>
      <w:r w:rsidR="00AE30E9" w:rsidRPr="00CF5901">
        <w:rPr>
          <w:rFonts w:ascii="Arial" w:hAnsi="Arial" w:cs="Arial"/>
        </w:rPr>
        <w:t>1</w:t>
      </w:r>
      <w:r w:rsidR="00E53CDB">
        <w:rPr>
          <w:rFonts w:ascii="Arial" w:hAnsi="Arial" w:cs="Arial"/>
        </w:rPr>
        <w:t>,</w:t>
      </w:r>
      <w:r w:rsidR="00AE30E9" w:rsidRPr="00CF5901">
        <w:rPr>
          <w:rFonts w:ascii="Arial" w:hAnsi="Arial" w:cs="Arial"/>
        </w:rPr>
        <w:t>000</w:t>
      </w:r>
      <w:r w:rsidR="00E53CDB">
        <w:rPr>
          <w:rFonts w:ascii="Arial" w:hAnsi="Arial" w:cs="Arial"/>
        </w:rPr>
        <w:t>.00</w:t>
      </w:r>
      <w:r w:rsidR="005048A5">
        <w:rPr>
          <w:rFonts w:ascii="Arial" w:hAnsi="Arial" w:cs="Arial"/>
        </w:rPr>
        <w:t xml:space="preserve"> </w:t>
      </w:r>
      <w:r w:rsidR="00E7622C" w:rsidRPr="00CF5901">
        <w:rPr>
          <w:rFonts w:ascii="Arial" w:hAnsi="Arial" w:cs="Arial"/>
        </w:rPr>
        <w:t>(</w:t>
      </w:r>
      <w:r w:rsidR="00E53CDB">
        <w:rPr>
          <w:rFonts w:ascii="Arial" w:hAnsi="Arial" w:cs="Arial"/>
        </w:rPr>
        <w:t>Un M</w:t>
      </w:r>
      <w:r w:rsidR="00F805F6" w:rsidRPr="00CF5901">
        <w:rPr>
          <w:rFonts w:ascii="Arial" w:hAnsi="Arial" w:cs="Arial"/>
        </w:rPr>
        <w:t>il</w:t>
      </w:r>
      <w:r w:rsidR="00032EA4">
        <w:rPr>
          <w:rFonts w:ascii="Arial" w:hAnsi="Arial" w:cs="Arial"/>
        </w:rPr>
        <w:t xml:space="preserve"> </w:t>
      </w:r>
      <w:r w:rsidR="00E53CDB">
        <w:rPr>
          <w:rFonts w:ascii="Arial" w:hAnsi="Arial" w:cs="Arial"/>
        </w:rPr>
        <w:t xml:space="preserve">y 00/100 </w:t>
      </w:r>
      <w:r w:rsidR="00E7622C" w:rsidRPr="00CF5901">
        <w:rPr>
          <w:rFonts w:ascii="Arial" w:hAnsi="Arial" w:cs="Arial"/>
        </w:rPr>
        <w:t>nuevos soles), los cuales serán entregados a</w:t>
      </w:r>
      <w:r w:rsidR="00E53CDB">
        <w:rPr>
          <w:rFonts w:ascii="Arial" w:hAnsi="Arial" w:cs="Arial"/>
        </w:rPr>
        <w:t xml:space="preserve"> un</w:t>
      </w:r>
      <w:r w:rsidR="00E7622C" w:rsidRPr="00CF5901">
        <w:rPr>
          <w:rFonts w:ascii="Arial" w:hAnsi="Arial" w:cs="Arial"/>
        </w:rPr>
        <w:t xml:space="preserve"> representante del grupo </w:t>
      </w:r>
      <w:r w:rsidR="00E53CDB">
        <w:rPr>
          <w:rFonts w:ascii="Arial" w:hAnsi="Arial" w:cs="Arial"/>
        </w:rPr>
        <w:t xml:space="preserve">seleccionado </w:t>
      </w:r>
      <w:r w:rsidR="00073900" w:rsidRPr="00CF5901">
        <w:rPr>
          <w:rFonts w:ascii="Arial" w:hAnsi="Arial" w:cs="Arial"/>
        </w:rPr>
        <w:t xml:space="preserve">a partir del siguiente día útil a la </w:t>
      </w:r>
      <w:r w:rsidR="00073900" w:rsidRPr="00CF5901">
        <w:rPr>
          <w:rFonts w:ascii="Arial" w:hAnsi="Arial" w:cs="Arial"/>
        </w:rPr>
        <w:lastRenderedPageBreak/>
        <w:t xml:space="preserve">presentación. El grupo musical deberá designar a un representante quien deberá contar con RUC </w:t>
      </w:r>
      <w:r w:rsidR="00E53CDB">
        <w:rPr>
          <w:rFonts w:ascii="Arial" w:hAnsi="Arial" w:cs="Arial"/>
        </w:rPr>
        <w:t xml:space="preserve">y estar </w:t>
      </w:r>
      <w:r w:rsidR="00073900" w:rsidRPr="00CF5901">
        <w:rPr>
          <w:rFonts w:ascii="Arial" w:hAnsi="Arial" w:cs="Arial"/>
        </w:rPr>
        <w:t>habilitado</w:t>
      </w:r>
      <w:r w:rsidR="00E53CDB">
        <w:rPr>
          <w:rFonts w:ascii="Arial" w:hAnsi="Arial" w:cs="Arial"/>
        </w:rPr>
        <w:t xml:space="preserve"> para contratar con el Estado</w:t>
      </w:r>
      <w:r w:rsidR="00073900" w:rsidRPr="00CF5901">
        <w:rPr>
          <w:rFonts w:ascii="Arial" w:hAnsi="Arial" w:cs="Arial"/>
        </w:rPr>
        <w:t>.</w:t>
      </w:r>
    </w:p>
    <w:p w:rsidR="001658E5" w:rsidRPr="00CF5901" w:rsidRDefault="001D125B" w:rsidP="00073900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CF5901">
        <w:rPr>
          <w:rFonts w:ascii="Arial" w:hAnsi="Arial" w:cs="Arial"/>
        </w:rPr>
        <w:t>Los grupos deberán realizar</w:t>
      </w:r>
      <w:r w:rsidR="001658E5" w:rsidRPr="00CF5901">
        <w:rPr>
          <w:rFonts w:ascii="Arial" w:hAnsi="Arial" w:cs="Arial"/>
        </w:rPr>
        <w:t xml:space="preserve"> una presentación de </w:t>
      </w:r>
      <w:r w:rsidR="00AE30E9" w:rsidRPr="00CF5901">
        <w:rPr>
          <w:rFonts w:ascii="Arial" w:hAnsi="Arial" w:cs="Arial"/>
        </w:rPr>
        <w:t>35</w:t>
      </w:r>
      <w:r w:rsidR="001658E5" w:rsidRPr="00CF5901">
        <w:rPr>
          <w:rFonts w:ascii="Arial" w:hAnsi="Arial" w:cs="Arial"/>
        </w:rPr>
        <w:t xml:space="preserve"> minutos</w:t>
      </w:r>
      <w:r w:rsidR="0061051D" w:rsidRPr="00CF5901">
        <w:rPr>
          <w:rFonts w:ascii="Arial" w:hAnsi="Arial" w:cs="Arial"/>
        </w:rPr>
        <w:t xml:space="preserve"> según el cronograma estipulado con temas de su autoría (no covers).</w:t>
      </w:r>
    </w:p>
    <w:p w:rsidR="001658E5" w:rsidRPr="00CF5901" w:rsidRDefault="001658E5" w:rsidP="00073900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CF5901">
        <w:rPr>
          <w:rFonts w:ascii="Arial" w:hAnsi="Arial" w:cs="Arial"/>
        </w:rPr>
        <w:t xml:space="preserve">La organización no aceptará aquellas propuestas que atenten contra la moral y los objetivos del evento. </w:t>
      </w:r>
    </w:p>
    <w:p w:rsidR="001658E5" w:rsidRPr="00CF5901" w:rsidRDefault="001658E5" w:rsidP="00073900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CF5901">
        <w:rPr>
          <w:rFonts w:ascii="Arial" w:hAnsi="Arial" w:cs="Arial"/>
        </w:rPr>
        <w:t xml:space="preserve">Todos los artistas se comprometen a respetar los horarios de presentación y </w:t>
      </w:r>
      <w:r w:rsidR="00073900" w:rsidRPr="00CF5901">
        <w:rPr>
          <w:rFonts w:ascii="Arial" w:hAnsi="Arial" w:cs="Arial"/>
        </w:rPr>
        <w:t>pruebas de sonido</w:t>
      </w:r>
      <w:r w:rsidRPr="00CF5901">
        <w:rPr>
          <w:rFonts w:ascii="Arial" w:hAnsi="Arial" w:cs="Arial"/>
        </w:rPr>
        <w:t xml:space="preserve">, llegando </w:t>
      </w:r>
      <w:r w:rsidR="00C24AAA">
        <w:rPr>
          <w:rFonts w:ascii="Arial" w:hAnsi="Arial" w:cs="Arial"/>
        </w:rPr>
        <w:t>sesenta</w:t>
      </w:r>
      <w:r w:rsidR="00032EA4">
        <w:rPr>
          <w:rFonts w:ascii="Arial" w:hAnsi="Arial" w:cs="Arial"/>
        </w:rPr>
        <w:t xml:space="preserve"> </w:t>
      </w:r>
      <w:r w:rsidRPr="00CF5901">
        <w:rPr>
          <w:rFonts w:ascii="Arial" w:hAnsi="Arial" w:cs="Arial"/>
        </w:rPr>
        <w:t xml:space="preserve">minutos antes de su hora de presentación. </w:t>
      </w:r>
      <w:r w:rsidR="00F5479A" w:rsidRPr="00CF5901">
        <w:rPr>
          <w:rFonts w:ascii="Arial" w:hAnsi="Arial" w:cs="Arial"/>
          <w:noProof/>
          <w:lang w:val="es-ES"/>
        </w:rPr>
        <w:t>Se coordinará con la producción el horario de las pruebas de sonido.</w:t>
      </w:r>
    </w:p>
    <w:p w:rsidR="00C83229" w:rsidRPr="00175549" w:rsidRDefault="001658E5" w:rsidP="00073900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 xml:space="preserve">Todos los artistas seleccionados se comprometen a suscribir una autorización de uso a título gratuito a favor del Ministerio de Cultura, para la presentación a realizar dentro del marco de la celebración </w:t>
      </w:r>
      <w:r w:rsidR="00AE30E9" w:rsidRPr="00175549">
        <w:rPr>
          <w:rFonts w:ascii="Arial" w:hAnsi="Arial" w:cs="Arial"/>
        </w:rPr>
        <w:t xml:space="preserve">de la Fiesta de la Música </w:t>
      </w:r>
      <w:r w:rsidR="00C46C11">
        <w:rPr>
          <w:rFonts w:ascii="Arial" w:hAnsi="Arial" w:cs="Arial"/>
        </w:rPr>
        <w:t xml:space="preserve">2016 </w:t>
      </w:r>
      <w:r w:rsidRPr="00175549">
        <w:rPr>
          <w:rFonts w:ascii="Arial" w:hAnsi="Arial" w:cs="Arial"/>
        </w:rPr>
        <w:t xml:space="preserve">conforme a las presentes Bases. </w:t>
      </w:r>
    </w:p>
    <w:p w:rsidR="00C46C11" w:rsidRPr="00C46C11" w:rsidRDefault="001658E5" w:rsidP="00C46C11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Los organizadores del evento no asumirán costos de grupos de música, danza u otros que sean contratados</w:t>
      </w:r>
      <w:r w:rsidR="00CF5901">
        <w:rPr>
          <w:rFonts w:ascii="Arial" w:hAnsi="Arial" w:cs="Arial"/>
        </w:rPr>
        <w:t xml:space="preserve"> por los grupos seleccionados. </w:t>
      </w:r>
      <w:r w:rsidR="00AE30E9" w:rsidRPr="00175549">
        <w:rPr>
          <w:rFonts w:ascii="Arial" w:hAnsi="Arial" w:cs="Arial"/>
        </w:rPr>
        <w:t xml:space="preserve">Asimismo, no dispondrán de un marco musical o grupo musical base, ni asumirán costos de grupos orquestales que sean contratados por los artistas invitados. </w:t>
      </w:r>
    </w:p>
    <w:p w:rsidR="001658E5" w:rsidRPr="00175549" w:rsidRDefault="001658E5" w:rsidP="00073900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La participación de esta actividad implica la aceptación de sus bases.</w:t>
      </w:r>
    </w:p>
    <w:p w:rsidR="001D125B" w:rsidRDefault="001D125B" w:rsidP="00175549">
      <w:pPr>
        <w:pStyle w:val="Prrafodelista"/>
        <w:spacing w:after="0"/>
        <w:ind w:left="0"/>
        <w:jc w:val="both"/>
        <w:rPr>
          <w:rFonts w:ascii="Arial" w:hAnsi="Arial" w:cs="Arial"/>
        </w:rPr>
      </w:pPr>
    </w:p>
    <w:p w:rsidR="001D125B" w:rsidRPr="001D125B" w:rsidRDefault="001D125B" w:rsidP="00175549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  <w:r w:rsidRPr="001D125B">
        <w:rPr>
          <w:rFonts w:ascii="Arial" w:hAnsi="Arial" w:cs="Arial"/>
          <w:b/>
        </w:rPr>
        <w:t>Grabación sesión Playlizt</w:t>
      </w:r>
      <w:r w:rsidR="00CF5901">
        <w:rPr>
          <w:rFonts w:ascii="Arial" w:hAnsi="Arial" w:cs="Arial"/>
          <w:b/>
        </w:rPr>
        <w:t>.pe</w:t>
      </w:r>
    </w:p>
    <w:p w:rsidR="001D125B" w:rsidRDefault="001D125B" w:rsidP="00175549">
      <w:pPr>
        <w:pStyle w:val="Prrafodelista"/>
        <w:spacing w:after="0"/>
        <w:ind w:left="0"/>
        <w:jc w:val="both"/>
        <w:rPr>
          <w:rFonts w:ascii="Arial" w:hAnsi="Arial" w:cs="Arial"/>
        </w:rPr>
      </w:pPr>
    </w:p>
    <w:p w:rsidR="007D051C" w:rsidRDefault="008C7DC4" w:rsidP="007D051C">
      <w:pPr>
        <w:pStyle w:val="Prrafodelista"/>
        <w:numPr>
          <w:ilvl w:val="0"/>
          <w:numId w:val="19"/>
        </w:numPr>
        <w:spacing w:after="0"/>
        <w:ind w:left="426" w:hanging="284"/>
        <w:jc w:val="both"/>
        <w:rPr>
          <w:rFonts w:ascii="Arial" w:hAnsi="Arial" w:cs="Arial"/>
        </w:rPr>
      </w:pPr>
      <w:r w:rsidRPr="007D051C">
        <w:rPr>
          <w:rFonts w:ascii="Arial" w:hAnsi="Arial" w:cs="Arial"/>
        </w:rPr>
        <w:t xml:space="preserve">Las presentaciones postuladas deben haber sido puestas en escena en otros espacios. </w:t>
      </w:r>
    </w:p>
    <w:p w:rsidR="008C7DC4" w:rsidRPr="007D051C" w:rsidRDefault="008C7DC4" w:rsidP="007D051C">
      <w:pPr>
        <w:pStyle w:val="Prrafodelista"/>
        <w:numPr>
          <w:ilvl w:val="0"/>
          <w:numId w:val="19"/>
        </w:numPr>
        <w:spacing w:after="0"/>
        <w:ind w:left="426" w:hanging="284"/>
        <w:jc w:val="both"/>
        <w:rPr>
          <w:rFonts w:ascii="Arial" w:hAnsi="Arial" w:cs="Arial"/>
        </w:rPr>
      </w:pPr>
      <w:r w:rsidRPr="007D051C">
        <w:rPr>
          <w:rFonts w:ascii="Arial" w:hAnsi="Arial" w:cs="Arial"/>
        </w:rPr>
        <w:t xml:space="preserve">Los grupos musicales </w:t>
      </w:r>
      <w:r w:rsidR="006941C6" w:rsidRPr="007D051C">
        <w:rPr>
          <w:rFonts w:ascii="Arial" w:hAnsi="Arial" w:cs="Arial"/>
        </w:rPr>
        <w:t xml:space="preserve">deberán </w:t>
      </w:r>
      <w:r w:rsidR="006941C6">
        <w:rPr>
          <w:rFonts w:ascii="Arial" w:hAnsi="Arial" w:cs="Arial"/>
        </w:rPr>
        <w:t>indicar enlaces web donde consten</w:t>
      </w:r>
      <w:r w:rsidR="005048A5">
        <w:rPr>
          <w:rFonts w:ascii="Arial" w:hAnsi="Arial" w:cs="Arial"/>
        </w:rPr>
        <w:t xml:space="preserve"> </w:t>
      </w:r>
      <w:r w:rsidRPr="007D051C">
        <w:rPr>
          <w:rFonts w:ascii="Arial" w:hAnsi="Arial" w:cs="Arial"/>
        </w:rPr>
        <w:t xml:space="preserve">imágenes o videos para la evaluación de la puesta en escena. </w:t>
      </w:r>
    </w:p>
    <w:p w:rsidR="008C7DC4" w:rsidRPr="00175549" w:rsidRDefault="008C7DC4" w:rsidP="007D051C">
      <w:pPr>
        <w:pStyle w:val="Prrafodelista"/>
        <w:numPr>
          <w:ilvl w:val="0"/>
          <w:numId w:val="11"/>
        </w:numPr>
        <w:spacing w:after="0"/>
        <w:ind w:left="426" w:hanging="284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Ninguno de los participantes que conforman el grupo musical deberá tener un vínculo contractual con el Ministerio de Cultura.</w:t>
      </w:r>
    </w:p>
    <w:p w:rsidR="008C7DC4" w:rsidRPr="00175549" w:rsidRDefault="008C7DC4" w:rsidP="007D051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Pueden participar artistas</w:t>
      </w:r>
      <w:r w:rsidR="00032EA4">
        <w:rPr>
          <w:rFonts w:ascii="Arial" w:hAnsi="Arial" w:cs="Arial"/>
        </w:rPr>
        <w:t xml:space="preserve"> </w:t>
      </w:r>
      <w:r w:rsidRPr="00175549">
        <w:rPr>
          <w:rFonts w:ascii="Arial" w:hAnsi="Arial" w:cs="Arial"/>
        </w:rPr>
        <w:t xml:space="preserve">sin importar el género musical que desarrollen. </w:t>
      </w:r>
    </w:p>
    <w:p w:rsidR="008C7DC4" w:rsidRDefault="008C7DC4" w:rsidP="007D051C">
      <w:pPr>
        <w:pStyle w:val="Prrafodelista"/>
        <w:numPr>
          <w:ilvl w:val="0"/>
          <w:numId w:val="11"/>
        </w:numPr>
        <w:spacing w:after="0"/>
        <w:ind w:left="426" w:hanging="284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 xml:space="preserve">La organización no aceptará aquellas propuestas que atenten contra la moral y los objetivos del evento. </w:t>
      </w:r>
    </w:p>
    <w:p w:rsidR="007D051C" w:rsidRDefault="007D051C" w:rsidP="007D051C">
      <w:pPr>
        <w:pStyle w:val="Prrafodelista"/>
        <w:numPr>
          <w:ilvl w:val="0"/>
          <w:numId w:val="11"/>
        </w:numPr>
        <w:spacing w:after="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Playlizt asumirá y coordinará la producción integral de la grabación. </w:t>
      </w:r>
      <w:r w:rsidRPr="007D051C">
        <w:rPr>
          <w:rFonts w:ascii="Arial" w:hAnsi="Arial" w:cs="Arial"/>
        </w:rPr>
        <w:t xml:space="preserve">Dicha sesión será difundida a través de la plataforma www.playlizt.pe según criterio y programación de sus productores. </w:t>
      </w:r>
    </w:p>
    <w:p w:rsidR="001D125B" w:rsidRPr="008C7DC4" w:rsidRDefault="001D125B" w:rsidP="007D051C">
      <w:pPr>
        <w:pStyle w:val="Prrafodelista"/>
        <w:spacing w:after="0"/>
        <w:ind w:left="426" w:hanging="284"/>
        <w:jc w:val="both"/>
        <w:rPr>
          <w:rFonts w:ascii="Arial" w:hAnsi="Arial" w:cs="Arial"/>
          <w:lang w:val="es-ES"/>
        </w:rPr>
      </w:pPr>
    </w:p>
    <w:p w:rsidR="003342B8" w:rsidRPr="00C46C11" w:rsidRDefault="003342B8" w:rsidP="00AF2A8A">
      <w:pPr>
        <w:pStyle w:val="Prrafodelista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b/>
        </w:rPr>
      </w:pPr>
      <w:r w:rsidRPr="00C46C11">
        <w:rPr>
          <w:rFonts w:ascii="Arial" w:hAnsi="Arial" w:cs="Arial"/>
          <w:b/>
        </w:rPr>
        <w:t>COMI</w:t>
      </w:r>
      <w:r w:rsidR="00EC6CBB">
        <w:rPr>
          <w:rFonts w:ascii="Arial" w:hAnsi="Arial" w:cs="Arial"/>
          <w:b/>
        </w:rPr>
        <w:t>TÉ</w:t>
      </w:r>
      <w:r w:rsidRPr="00C46C11">
        <w:rPr>
          <w:rFonts w:ascii="Arial" w:hAnsi="Arial" w:cs="Arial"/>
          <w:b/>
        </w:rPr>
        <w:t xml:space="preserve"> EVALUADOR</w:t>
      </w:r>
    </w:p>
    <w:p w:rsidR="00C46C11" w:rsidRPr="00175549" w:rsidRDefault="00C46C11" w:rsidP="00175549">
      <w:pPr>
        <w:spacing w:after="0"/>
        <w:jc w:val="both"/>
        <w:rPr>
          <w:rFonts w:ascii="Arial" w:hAnsi="Arial" w:cs="Arial"/>
          <w:b/>
        </w:rPr>
      </w:pPr>
    </w:p>
    <w:p w:rsidR="003342B8" w:rsidRDefault="003342B8" w:rsidP="00175549">
      <w:pPr>
        <w:spacing w:after="0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 xml:space="preserve">La selección de </w:t>
      </w:r>
      <w:r w:rsidR="008A1804" w:rsidRPr="00175549">
        <w:rPr>
          <w:rFonts w:ascii="Arial" w:hAnsi="Arial" w:cs="Arial"/>
        </w:rPr>
        <w:t>los grupos</w:t>
      </w:r>
      <w:r w:rsidRPr="00175549">
        <w:rPr>
          <w:rFonts w:ascii="Arial" w:hAnsi="Arial" w:cs="Arial"/>
        </w:rPr>
        <w:t xml:space="preserve"> estará a cargo de un </w:t>
      </w:r>
      <w:r w:rsidR="00347B28">
        <w:rPr>
          <w:rFonts w:ascii="Arial" w:hAnsi="Arial" w:cs="Arial"/>
        </w:rPr>
        <w:t>C</w:t>
      </w:r>
      <w:r w:rsidRPr="00175549">
        <w:rPr>
          <w:rFonts w:ascii="Arial" w:hAnsi="Arial" w:cs="Arial"/>
        </w:rPr>
        <w:t>omi</w:t>
      </w:r>
      <w:r w:rsidR="00347B28">
        <w:rPr>
          <w:rFonts w:ascii="Arial" w:hAnsi="Arial" w:cs="Arial"/>
        </w:rPr>
        <w:t>té</w:t>
      </w:r>
      <w:r w:rsidR="00032EA4">
        <w:rPr>
          <w:rFonts w:ascii="Arial" w:hAnsi="Arial" w:cs="Arial"/>
        </w:rPr>
        <w:t xml:space="preserve"> </w:t>
      </w:r>
      <w:r w:rsidR="00347B28">
        <w:rPr>
          <w:rFonts w:ascii="Arial" w:hAnsi="Arial" w:cs="Arial"/>
        </w:rPr>
        <w:t>E</w:t>
      </w:r>
      <w:r w:rsidRPr="00175549">
        <w:rPr>
          <w:rFonts w:ascii="Arial" w:hAnsi="Arial" w:cs="Arial"/>
        </w:rPr>
        <w:t xml:space="preserve">valuador </w:t>
      </w:r>
      <w:r w:rsidR="008A1804" w:rsidRPr="00175549">
        <w:rPr>
          <w:rFonts w:ascii="Arial" w:hAnsi="Arial" w:cs="Arial"/>
        </w:rPr>
        <w:t>integrad</w:t>
      </w:r>
      <w:r w:rsidR="00347B28">
        <w:rPr>
          <w:rFonts w:ascii="Arial" w:hAnsi="Arial" w:cs="Arial"/>
        </w:rPr>
        <w:t>o</w:t>
      </w:r>
      <w:r w:rsidR="008A1804" w:rsidRPr="00175549">
        <w:rPr>
          <w:rFonts w:ascii="Arial" w:hAnsi="Arial" w:cs="Arial"/>
        </w:rPr>
        <w:t xml:space="preserve"> por </w:t>
      </w:r>
      <w:r w:rsidR="001D125B">
        <w:rPr>
          <w:rFonts w:ascii="Arial" w:hAnsi="Arial" w:cs="Arial"/>
        </w:rPr>
        <w:t>un especialista</w:t>
      </w:r>
      <w:r w:rsidR="00A17803" w:rsidRPr="00175549">
        <w:rPr>
          <w:rFonts w:ascii="Arial" w:hAnsi="Arial" w:cs="Arial"/>
        </w:rPr>
        <w:t xml:space="preserve"> del Ministerio de Cultura</w:t>
      </w:r>
      <w:r w:rsidR="001D125B">
        <w:rPr>
          <w:rFonts w:ascii="Arial" w:hAnsi="Arial" w:cs="Arial"/>
        </w:rPr>
        <w:t>, un representante de la plataforma Playlizt</w:t>
      </w:r>
      <w:r w:rsidR="00224F38">
        <w:rPr>
          <w:rFonts w:ascii="Arial" w:hAnsi="Arial" w:cs="Arial"/>
        </w:rPr>
        <w:t>.pe</w:t>
      </w:r>
      <w:r w:rsidR="00A17803" w:rsidRPr="00175549">
        <w:rPr>
          <w:rFonts w:ascii="Arial" w:hAnsi="Arial" w:cs="Arial"/>
        </w:rPr>
        <w:t xml:space="preserve"> y un músico</w:t>
      </w:r>
      <w:r w:rsidR="001D125B">
        <w:rPr>
          <w:rFonts w:ascii="Arial" w:hAnsi="Arial" w:cs="Arial"/>
        </w:rPr>
        <w:t xml:space="preserve"> o especialista</w:t>
      </w:r>
      <w:r w:rsidR="00A17803" w:rsidRPr="00175549">
        <w:rPr>
          <w:rFonts w:ascii="Arial" w:hAnsi="Arial" w:cs="Arial"/>
        </w:rPr>
        <w:t xml:space="preserve"> externo invitado.</w:t>
      </w:r>
    </w:p>
    <w:p w:rsidR="00C46C11" w:rsidRPr="00175549" w:rsidRDefault="00C46C11" w:rsidP="00175549">
      <w:pPr>
        <w:spacing w:after="0"/>
        <w:jc w:val="both"/>
        <w:rPr>
          <w:rFonts w:ascii="Arial" w:hAnsi="Arial" w:cs="Arial"/>
        </w:rPr>
      </w:pPr>
    </w:p>
    <w:p w:rsidR="003342B8" w:rsidRPr="00C46C11" w:rsidRDefault="003342B8" w:rsidP="00AF2A8A">
      <w:pPr>
        <w:pStyle w:val="Prrafodelista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b/>
        </w:rPr>
      </w:pPr>
      <w:r w:rsidRPr="00C46C11">
        <w:rPr>
          <w:rFonts w:ascii="Arial" w:hAnsi="Arial" w:cs="Arial"/>
          <w:b/>
        </w:rPr>
        <w:t xml:space="preserve">MODO DE POSTULACIÓN </w:t>
      </w:r>
    </w:p>
    <w:p w:rsidR="00C46C11" w:rsidRPr="00C46C11" w:rsidRDefault="00C46C11" w:rsidP="00C46C11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:rsidR="007D051C" w:rsidRDefault="001658E5" w:rsidP="00175549">
      <w:pPr>
        <w:spacing w:after="0"/>
        <w:jc w:val="both"/>
        <w:rPr>
          <w:rFonts w:ascii="Arial" w:hAnsi="Arial" w:cs="Arial"/>
        </w:rPr>
      </w:pPr>
      <w:r w:rsidRPr="00175549">
        <w:rPr>
          <w:rFonts w:ascii="Arial" w:hAnsi="Arial" w:cs="Arial"/>
        </w:rPr>
        <w:t>Todos los grupos</w:t>
      </w:r>
      <w:r w:rsidR="00A17803" w:rsidRPr="00175549">
        <w:rPr>
          <w:rFonts w:ascii="Arial" w:hAnsi="Arial" w:cs="Arial"/>
        </w:rPr>
        <w:t xml:space="preserve"> musicales</w:t>
      </w:r>
      <w:r w:rsidRPr="00175549">
        <w:rPr>
          <w:rFonts w:ascii="Arial" w:hAnsi="Arial" w:cs="Arial"/>
        </w:rPr>
        <w:t xml:space="preserve"> interesado</w:t>
      </w:r>
      <w:r w:rsidR="003342B8" w:rsidRPr="00175549">
        <w:rPr>
          <w:rFonts w:ascii="Arial" w:hAnsi="Arial" w:cs="Arial"/>
        </w:rPr>
        <w:t>s en participa</w:t>
      </w:r>
      <w:r w:rsidRPr="00175549">
        <w:rPr>
          <w:rFonts w:ascii="Arial" w:hAnsi="Arial" w:cs="Arial"/>
        </w:rPr>
        <w:t>r</w:t>
      </w:r>
      <w:r w:rsidR="007D051C">
        <w:rPr>
          <w:rFonts w:ascii="Arial" w:hAnsi="Arial" w:cs="Arial"/>
        </w:rPr>
        <w:t xml:space="preserve"> en la </w:t>
      </w:r>
      <w:r w:rsidR="007D051C" w:rsidRPr="007D051C">
        <w:rPr>
          <w:rFonts w:ascii="Arial" w:hAnsi="Arial" w:cs="Arial"/>
          <w:b/>
        </w:rPr>
        <w:t>convocatoria de grabación de una sesión Playlizt</w:t>
      </w:r>
      <w:r w:rsidRPr="007D051C">
        <w:rPr>
          <w:rFonts w:ascii="Arial" w:hAnsi="Arial" w:cs="Arial"/>
          <w:b/>
        </w:rPr>
        <w:t>,</w:t>
      </w:r>
      <w:r w:rsidRPr="00175549">
        <w:rPr>
          <w:rFonts w:ascii="Arial" w:hAnsi="Arial" w:cs="Arial"/>
        </w:rPr>
        <w:t xml:space="preserve"> deben </w:t>
      </w:r>
      <w:r w:rsidRPr="007D051C">
        <w:rPr>
          <w:rFonts w:ascii="Arial" w:hAnsi="Arial" w:cs="Arial"/>
        </w:rPr>
        <w:t xml:space="preserve">inscribirse hasta el </w:t>
      </w:r>
      <w:r w:rsidR="007D051C" w:rsidRPr="007D051C">
        <w:rPr>
          <w:rFonts w:ascii="Arial" w:hAnsi="Arial" w:cs="Arial"/>
          <w:b/>
        </w:rPr>
        <w:t>dos</w:t>
      </w:r>
      <w:r w:rsidR="00CE06B2" w:rsidRPr="007D051C">
        <w:rPr>
          <w:rFonts w:ascii="Arial" w:hAnsi="Arial" w:cs="Arial"/>
          <w:b/>
        </w:rPr>
        <w:t xml:space="preserve"> (0</w:t>
      </w:r>
      <w:r w:rsidR="007D051C" w:rsidRPr="007D051C">
        <w:rPr>
          <w:rFonts w:ascii="Arial" w:hAnsi="Arial" w:cs="Arial"/>
          <w:b/>
        </w:rPr>
        <w:t>2</w:t>
      </w:r>
      <w:r w:rsidR="00CE06B2" w:rsidRPr="007D051C">
        <w:rPr>
          <w:rFonts w:ascii="Arial" w:hAnsi="Arial" w:cs="Arial"/>
          <w:b/>
        </w:rPr>
        <w:t>)</w:t>
      </w:r>
      <w:r w:rsidR="003342B8" w:rsidRPr="007D051C">
        <w:rPr>
          <w:rFonts w:ascii="Arial" w:hAnsi="Arial" w:cs="Arial"/>
          <w:b/>
        </w:rPr>
        <w:t xml:space="preserve"> de </w:t>
      </w:r>
      <w:r w:rsidR="00A17803" w:rsidRPr="007D051C">
        <w:rPr>
          <w:rFonts w:ascii="Arial" w:hAnsi="Arial" w:cs="Arial"/>
          <w:b/>
        </w:rPr>
        <w:t>junio de 2016</w:t>
      </w:r>
      <w:r w:rsidR="003342B8" w:rsidRPr="00175549">
        <w:rPr>
          <w:rFonts w:ascii="Arial" w:hAnsi="Arial" w:cs="Arial"/>
        </w:rPr>
        <w:t>a través de la p</w:t>
      </w:r>
      <w:r w:rsidR="00347B28">
        <w:rPr>
          <w:rFonts w:ascii="Arial" w:hAnsi="Arial" w:cs="Arial"/>
        </w:rPr>
        <w:t xml:space="preserve">lataforma </w:t>
      </w:r>
      <w:r w:rsidR="003342B8" w:rsidRPr="00175549">
        <w:rPr>
          <w:rFonts w:ascii="Arial" w:hAnsi="Arial" w:cs="Arial"/>
        </w:rPr>
        <w:t xml:space="preserve">web </w:t>
      </w:r>
      <w:r w:rsidR="00A17803" w:rsidRPr="00175549">
        <w:rPr>
          <w:rFonts w:ascii="Arial" w:hAnsi="Arial" w:cs="Arial"/>
          <w:b/>
        </w:rPr>
        <w:t>www.infoartes.pe</w:t>
      </w:r>
      <w:r w:rsidR="003342B8" w:rsidRPr="00175549">
        <w:rPr>
          <w:rFonts w:ascii="Arial" w:hAnsi="Arial" w:cs="Arial"/>
        </w:rPr>
        <w:t xml:space="preserve"> y llenar la respectiva ficha de inscripción </w:t>
      </w:r>
      <w:r w:rsidR="00347B28">
        <w:rPr>
          <w:rFonts w:ascii="Arial" w:hAnsi="Arial" w:cs="Arial"/>
        </w:rPr>
        <w:t>en línea</w:t>
      </w:r>
      <w:r w:rsidR="003342B8" w:rsidRPr="00175549">
        <w:rPr>
          <w:rFonts w:ascii="Arial" w:hAnsi="Arial" w:cs="Arial"/>
        </w:rPr>
        <w:t>.</w:t>
      </w:r>
    </w:p>
    <w:p w:rsidR="007D051C" w:rsidRDefault="007D051C" w:rsidP="00175549">
      <w:pPr>
        <w:spacing w:after="0"/>
        <w:jc w:val="both"/>
        <w:rPr>
          <w:rFonts w:ascii="Arial" w:hAnsi="Arial" w:cs="Arial"/>
        </w:rPr>
      </w:pPr>
    </w:p>
    <w:p w:rsidR="003342B8" w:rsidRPr="00175549" w:rsidRDefault="007D051C" w:rsidP="00175549">
      <w:pPr>
        <w:spacing w:after="0"/>
        <w:jc w:val="both"/>
        <w:rPr>
          <w:rFonts w:ascii="Arial" w:hAnsi="Arial" w:cs="Arial"/>
        </w:rPr>
      </w:pPr>
      <w:r w:rsidRPr="007D051C">
        <w:rPr>
          <w:rFonts w:ascii="Arial" w:hAnsi="Arial" w:cs="Arial"/>
        </w:rPr>
        <w:lastRenderedPageBreak/>
        <w:t xml:space="preserve">Todos los grupos musicales interesados en participar </w:t>
      </w:r>
      <w:r>
        <w:rPr>
          <w:rFonts w:ascii="Arial" w:hAnsi="Arial" w:cs="Arial"/>
        </w:rPr>
        <w:t xml:space="preserve">en la </w:t>
      </w:r>
      <w:r w:rsidRPr="007D051C">
        <w:rPr>
          <w:rFonts w:ascii="Arial" w:hAnsi="Arial" w:cs="Arial"/>
          <w:b/>
        </w:rPr>
        <w:t>convocatoria para la Fiesta de la Música</w:t>
      </w:r>
      <w:r>
        <w:rPr>
          <w:rFonts w:ascii="Arial" w:hAnsi="Arial" w:cs="Arial"/>
        </w:rPr>
        <w:t xml:space="preserve"> deben inscribirse hasta el </w:t>
      </w:r>
      <w:r w:rsidRPr="007D051C">
        <w:rPr>
          <w:rFonts w:ascii="Arial" w:hAnsi="Arial" w:cs="Arial"/>
          <w:b/>
        </w:rPr>
        <w:t>dieciséis (16) de junio de 2016</w:t>
      </w:r>
      <w:r w:rsidRPr="007D051C">
        <w:rPr>
          <w:rFonts w:ascii="Arial" w:hAnsi="Arial" w:cs="Arial"/>
        </w:rPr>
        <w:t xml:space="preserve"> a través de la p</w:t>
      </w:r>
      <w:r w:rsidR="00347B28">
        <w:rPr>
          <w:rFonts w:ascii="Arial" w:hAnsi="Arial" w:cs="Arial"/>
        </w:rPr>
        <w:t>lataforma</w:t>
      </w:r>
      <w:r w:rsidRPr="007D051C">
        <w:rPr>
          <w:rFonts w:ascii="Arial" w:hAnsi="Arial" w:cs="Arial"/>
        </w:rPr>
        <w:t xml:space="preserve"> web </w:t>
      </w:r>
      <w:r w:rsidRPr="00AF2A8A">
        <w:rPr>
          <w:rFonts w:ascii="Arial" w:hAnsi="Arial" w:cs="Arial"/>
          <w:b/>
        </w:rPr>
        <w:t>www.infoartes.pe</w:t>
      </w:r>
      <w:r w:rsidRPr="007D051C">
        <w:rPr>
          <w:rFonts w:ascii="Arial" w:hAnsi="Arial" w:cs="Arial"/>
        </w:rPr>
        <w:t xml:space="preserve"> y llenar la respectiva ficha de inscripción </w:t>
      </w:r>
      <w:r w:rsidR="00347B28">
        <w:rPr>
          <w:rFonts w:ascii="Arial" w:hAnsi="Arial" w:cs="Arial"/>
        </w:rPr>
        <w:t>en línea</w:t>
      </w:r>
      <w:r w:rsidRPr="007D051C">
        <w:rPr>
          <w:rFonts w:ascii="Arial" w:hAnsi="Arial" w:cs="Arial"/>
        </w:rPr>
        <w:t>.</w:t>
      </w:r>
    </w:p>
    <w:p w:rsidR="000F267E" w:rsidRPr="00AF0770" w:rsidRDefault="000F267E" w:rsidP="003342B8">
      <w:pPr>
        <w:spacing w:line="240" w:lineRule="auto"/>
        <w:contextualSpacing/>
        <w:jc w:val="center"/>
        <w:rPr>
          <w:rFonts w:ascii="Arial" w:hAnsi="Arial" w:cs="Arial"/>
        </w:rPr>
      </w:pPr>
    </w:p>
    <w:sectPr w:rsidR="000F267E" w:rsidRPr="00AF0770" w:rsidSect="00B26747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C51" w:rsidRDefault="00833C51" w:rsidP="006857C7">
      <w:pPr>
        <w:spacing w:after="0" w:line="240" w:lineRule="auto"/>
      </w:pPr>
      <w:r>
        <w:separator/>
      </w:r>
    </w:p>
  </w:endnote>
  <w:endnote w:type="continuationSeparator" w:id="1">
    <w:p w:rsidR="00833C51" w:rsidRDefault="00833C51" w:rsidP="0068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C51" w:rsidRDefault="00833C51" w:rsidP="006857C7">
      <w:pPr>
        <w:spacing w:after="0" w:line="240" w:lineRule="auto"/>
      </w:pPr>
      <w:r>
        <w:separator/>
      </w:r>
    </w:p>
  </w:footnote>
  <w:footnote w:type="continuationSeparator" w:id="1">
    <w:p w:rsidR="00833C51" w:rsidRDefault="00833C51" w:rsidP="0068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11" w:rsidRDefault="00C46C11" w:rsidP="001658E5">
    <w:pPr>
      <w:pStyle w:val="Encabezado"/>
      <w:rPr>
        <w:rFonts w:ascii="Arial" w:hAnsi="Arial" w:cs="Arial"/>
        <w:bCs/>
        <w:sz w:val="18"/>
      </w:rPr>
    </w:pPr>
  </w:p>
  <w:p w:rsidR="00C46C11" w:rsidRDefault="00C46C11" w:rsidP="006631F8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270"/>
    <w:multiLevelType w:val="hybridMultilevel"/>
    <w:tmpl w:val="DB668A0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05085"/>
    <w:multiLevelType w:val="hybridMultilevel"/>
    <w:tmpl w:val="751E81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92406"/>
    <w:multiLevelType w:val="hybridMultilevel"/>
    <w:tmpl w:val="76E6C5EC"/>
    <w:lvl w:ilvl="0" w:tplc="298E8E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D674D"/>
    <w:multiLevelType w:val="hybridMultilevel"/>
    <w:tmpl w:val="A96071C0"/>
    <w:lvl w:ilvl="0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25310D3C"/>
    <w:multiLevelType w:val="hybridMultilevel"/>
    <w:tmpl w:val="BA725304"/>
    <w:lvl w:ilvl="0" w:tplc="0C0A0013">
      <w:start w:val="1"/>
      <w:numFmt w:val="upperRoman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27193632"/>
    <w:multiLevelType w:val="hybridMultilevel"/>
    <w:tmpl w:val="C49894E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9BA734C"/>
    <w:multiLevelType w:val="hybridMultilevel"/>
    <w:tmpl w:val="BF92F4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B4401"/>
    <w:multiLevelType w:val="multilevel"/>
    <w:tmpl w:val="FB72E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53320EB"/>
    <w:multiLevelType w:val="hybridMultilevel"/>
    <w:tmpl w:val="436A9D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F4B7A"/>
    <w:multiLevelType w:val="hybridMultilevel"/>
    <w:tmpl w:val="8AF2E77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24092"/>
    <w:multiLevelType w:val="hybridMultilevel"/>
    <w:tmpl w:val="E97834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61031"/>
    <w:multiLevelType w:val="multilevel"/>
    <w:tmpl w:val="9776F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490116D"/>
    <w:multiLevelType w:val="hybridMultilevel"/>
    <w:tmpl w:val="4BEAE06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D83C35"/>
    <w:multiLevelType w:val="hybridMultilevel"/>
    <w:tmpl w:val="84484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EB4F9D"/>
    <w:multiLevelType w:val="hybridMultilevel"/>
    <w:tmpl w:val="055E2AEA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972160D"/>
    <w:multiLevelType w:val="multilevel"/>
    <w:tmpl w:val="297A7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6C7D447F"/>
    <w:multiLevelType w:val="hybridMultilevel"/>
    <w:tmpl w:val="E4F89434"/>
    <w:lvl w:ilvl="0" w:tplc="298E8E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F21F55"/>
    <w:multiLevelType w:val="hybridMultilevel"/>
    <w:tmpl w:val="697E62E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8010F"/>
    <w:multiLevelType w:val="hybridMultilevel"/>
    <w:tmpl w:val="78EEDE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2"/>
  </w:num>
  <w:num w:numId="5">
    <w:abstractNumId w:val="17"/>
  </w:num>
  <w:num w:numId="6">
    <w:abstractNumId w:val="0"/>
  </w:num>
  <w:num w:numId="7">
    <w:abstractNumId w:val="18"/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319C"/>
    <w:rsid w:val="00001706"/>
    <w:rsid w:val="00032EA4"/>
    <w:rsid w:val="00041ADD"/>
    <w:rsid w:val="00073900"/>
    <w:rsid w:val="00083A48"/>
    <w:rsid w:val="00084B6A"/>
    <w:rsid w:val="00096A26"/>
    <w:rsid w:val="00097BE2"/>
    <w:rsid w:val="000B2226"/>
    <w:rsid w:val="000E0DDC"/>
    <w:rsid w:val="000F267E"/>
    <w:rsid w:val="0010069A"/>
    <w:rsid w:val="00124698"/>
    <w:rsid w:val="00163285"/>
    <w:rsid w:val="001658E5"/>
    <w:rsid w:val="00175549"/>
    <w:rsid w:val="001961CC"/>
    <w:rsid w:val="001D125B"/>
    <w:rsid w:val="001D2B68"/>
    <w:rsid w:val="001F35A4"/>
    <w:rsid w:val="001F5B7C"/>
    <w:rsid w:val="001F69B0"/>
    <w:rsid w:val="0020339A"/>
    <w:rsid w:val="00224F38"/>
    <w:rsid w:val="00327F41"/>
    <w:rsid w:val="003342B8"/>
    <w:rsid w:val="003375DC"/>
    <w:rsid w:val="00343256"/>
    <w:rsid w:val="00347B28"/>
    <w:rsid w:val="00347B98"/>
    <w:rsid w:val="00354F9E"/>
    <w:rsid w:val="00357E2D"/>
    <w:rsid w:val="00361703"/>
    <w:rsid w:val="00370DBD"/>
    <w:rsid w:val="003A1ED6"/>
    <w:rsid w:val="003A3E30"/>
    <w:rsid w:val="003A4483"/>
    <w:rsid w:val="003C490E"/>
    <w:rsid w:val="003E2E1F"/>
    <w:rsid w:val="003E66F7"/>
    <w:rsid w:val="00402681"/>
    <w:rsid w:val="00461142"/>
    <w:rsid w:val="00483D11"/>
    <w:rsid w:val="00484FCA"/>
    <w:rsid w:val="004B476D"/>
    <w:rsid w:val="004C5721"/>
    <w:rsid w:val="004E7492"/>
    <w:rsid w:val="005048A5"/>
    <w:rsid w:val="00555D22"/>
    <w:rsid w:val="00562B2B"/>
    <w:rsid w:val="005B2DE1"/>
    <w:rsid w:val="005B3B76"/>
    <w:rsid w:val="005B52AD"/>
    <w:rsid w:val="005C6770"/>
    <w:rsid w:val="005E20C8"/>
    <w:rsid w:val="005E3D69"/>
    <w:rsid w:val="0061051D"/>
    <w:rsid w:val="0064336A"/>
    <w:rsid w:val="006631F8"/>
    <w:rsid w:val="006639ED"/>
    <w:rsid w:val="00681F02"/>
    <w:rsid w:val="0068571F"/>
    <w:rsid w:val="006857C7"/>
    <w:rsid w:val="006941C6"/>
    <w:rsid w:val="006A4BC0"/>
    <w:rsid w:val="006C2BE2"/>
    <w:rsid w:val="006D6D59"/>
    <w:rsid w:val="006E0842"/>
    <w:rsid w:val="006F115B"/>
    <w:rsid w:val="007235B2"/>
    <w:rsid w:val="007968DC"/>
    <w:rsid w:val="007A0D30"/>
    <w:rsid w:val="007C736D"/>
    <w:rsid w:val="007D051C"/>
    <w:rsid w:val="00807A62"/>
    <w:rsid w:val="00817448"/>
    <w:rsid w:val="00833358"/>
    <w:rsid w:val="00833C51"/>
    <w:rsid w:val="00850DC9"/>
    <w:rsid w:val="00860A78"/>
    <w:rsid w:val="00862EA7"/>
    <w:rsid w:val="00880EA6"/>
    <w:rsid w:val="008A02AA"/>
    <w:rsid w:val="008A1804"/>
    <w:rsid w:val="008A4060"/>
    <w:rsid w:val="008A6CA9"/>
    <w:rsid w:val="008C437B"/>
    <w:rsid w:val="008C7DC4"/>
    <w:rsid w:val="008E4FAA"/>
    <w:rsid w:val="00917420"/>
    <w:rsid w:val="00923735"/>
    <w:rsid w:val="0094110B"/>
    <w:rsid w:val="00953E0F"/>
    <w:rsid w:val="0097319C"/>
    <w:rsid w:val="00990BF5"/>
    <w:rsid w:val="009979F0"/>
    <w:rsid w:val="009B27E5"/>
    <w:rsid w:val="009C0D41"/>
    <w:rsid w:val="009C427F"/>
    <w:rsid w:val="009E1048"/>
    <w:rsid w:val="00A17803"/>
    <w:rsid w:val="00A252F5"/>
    <w:rsid w:val="00A33E34"/>
    <w:rsid w:val="00A47642"/>
    <w:rsid w:val="00A60C1F"/>
    <w:rsid w:val="00A63C76"/>
    <w:rsid w:val="00A702CC"/>
    <w:rsid w:val="00AE30E9"/>
    <w:rsid w:val="00AF0770"/>
    <w:rsid w:val="00AF2450"/>
    <w:rsid w:val="00AF2A8A"/>
    <w:rsid w:val="00B04588"/>
    <w:rsid w:val="00B26747"/>
    <w:rsid w:val="00B36408"/>
    <w:rsid w:val="00B56C4B"/>
    <w:rsid w:val="00B81C08"/>
    <w:rsid w:val="00B84778"/>
    <w:rsid w:val="00B84F9F"/>
    <w:rsid w:val="00BA0596"/>
    <w:rsid w:val="00BA384D"/>
    <w:rsid w:val="00BB2E6A"/>
    <w:rsid w:val="00BC16E3"/>
    <w:rsid w:val="00BC3444"/>
    <w:rsid w:val="00BE23BB"/>
    <w:rsid w:val="00C01806"/>
    <w:rsid w:val="00C048B7"/>
    <w:rsid w:val="00C2240F"/>
    <w:rsid w:val="00C24AAA"/>
    <w:rsid w:val="00C2646E"/>
    <w:rsid w:val="00C37932"/>
    <w:rsid w:val="00C46C11"/>
    <w:rsid w:val="00C6012B"/>
    <w:rsid w:val="00C7094A"/>
    <w:rsid w:val="00C77250"/>
    <w:rsid w:val="00C829AF"/>
    <w:rsid w:val="00C83229"/>
    <w:rsid w:val="00C85847"/>
    <w:rsid w:val="00C97E06"/>
    <w:rsid w:val="00CE06B2"/>
    <w:rsid w:val="00CF2722"/>
    <w:rsid w:val="00CF27FE"/>
    <w:rsid w:val="00CF4D43"/>
    <w:rsid w:val="00CF5901"/>
    <w:rsid w:val="00CF657B"/>
    <w:rsid w:val="00D2297E"/>
    <w:rsid w:val="00D308DA"/>
    <w:rsid w:val="00D55C56"/>
    <w:rsid w:val="00D77C19"/>
    <w:rsid w:val="00DC41E9"/>
    <w:rsid w:val="00DD2DE4"/>
    <w:rsid w:val="00DE4634"/>
    <w:rsid w:val="00E17876"/>
    <w:rsid w:val="00E463D6"/>
    <w:rsid w:val="00E50DAC"/>
    <w:rsid w:val="00E53CDB"/>
    <w:rsid w:val="00E57CF0"/>
    <w:rsid w:val="00E7622C"/>
    <w:rsid w:val="00E81C09"/>
    <w:rsid w:val="00EC153E"/>
    <w:rsid w:val="00EC6CBB"/>
    <w:rsid w:val="00F021D0"/>
    <w:rsid w:val="00F5479A"/>
    <w:rsid w:val="00F57DDD"/>
    <w:rsid w:val="00F6010F"/>
    <w:rsid w:val="00F64E50"/>
    <w:rsid w:val="00F76A9F"/>
    <w:rsid w:val="00F805F6"/>
    <w:rsid w:val="00FB348D"/>
    <w:rsid w:val="00FD1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26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5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7C7"/>
  </w:style>
  <w:style w:type="paragraph" w:styleId="Piedepgina">
    <w:name w:val="footer"/>
    <w:basedOn w:val="Normal"/>
    <w:link w:val="PiedepginaCar"/>
    <w:uiPriority w:val="99"/>
    <w:unhideWhenUsed/>
    <w:rsid w:val="00685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7C7"/>
  </w:style>
  <w:style w:type="character" w:styleId="Hipervnculo">
    <w:name w:val="Hyperlink"/>
    <w:basedOn w:val="Fuentedeprrafopredeter"/>
    <w:uiPriority w:val="99"/>
    <w:unhideWhenUsed/>
    <w:rsid w:val="004C572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42B8"/>
    <w:rPr>
      <w:color w:val="954F72" w:themeColor="followedHyperlink"/>
      <w:u w:val="single"/>
    </w:rPr>
  </w:style>
  <w:style w:type="character" w:styleId="Refdecomentario">
    <w:name w:val="annotation reference"/>
    <w:uiPriority w:val="99"/>
    <w:semiHidden/>
    <w:unhideWhenUsed/>
    <w:rsid w:val="001D2B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B6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B68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B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B6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7390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C19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C19"/>
    <w:rPr>
      <w:rFonts w:ascii="Times New Roman" w:eastAsia="Arial Unicode MS" w:hAnsi="Times New Roman" w:cs="Mangal"/>
      <w:b/>
      <w:bCs/>
      <w:kern w:val="1"/>
      <w:sz w:val="20"/>
      <w:szCs w:val="20"/>
      <w:lang w:eastAsia="hi-IN" w:bidi="hi-IN"/>
    </w:rPr>
  </w:style>
  <w:style w:type="paragraph" w:customStyle="1" w:styleId="Listavistosa-nfasis11">
    <w:name w:val="Lista vistosa - Énfasis 11"/>
    <w:basedOn w:val="Normal"/>
    <w:uiPriority w:val="34"/>
    <w:qFormat/>
    <w:rsid w:val="008C7DC4"/>
    <w:pPr>
      <w:spacing w:after="0" w:line="240" w:lineRule="auto"/>
      <w:ind w:left="720"/>
      <w:contextualSpacing/>
    </w:pPr>
    <w:rPr>
      <w:rFonts w:ascii="Arial" w:eastAsia="Calibri" w:hAnsi="Arial" w:cs="Arial"/>
      <w:lang w:val="es-ES"/>
    </w:rPr>
  </w:style>
  <w:style w:type="paragraph" w:styleId="Revisin">
    <w:name w:val="Revision"/>
    <w:hidden/>
    <w:uiPriority w:val="99"/>
    <w:semiHidden/>
    <w:rsid w:val="009B27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ylizt.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ylizt.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ylizt.p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ylizt.p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3BB2-86ED-4CA5-BE29-2F160430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Steve Jordan Medina</dc:creator>
  <cp:lastModifiedBy>PERSONAL</cp:lastModifiedBy>
  <cp:revision>3</cp:revision>
  <cp:lastPrinted>2014-09-30T20:20:00Z</cp:lastPrinted>
  <dcterms:created xsi:type="dcterms:W3CDTF">2016-05-28T03:37:00Z</dcterms:created>
  <dcterms:modified xsi:type="dcterms:W3CDTF">2016-05-28T03:44:00Z</dcterms:modified>
</cp:coreProperties>
</file>