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04" w:rsidRPr="00A23504" w:rsidRDefault="00A23504" w:rsidP="00A2350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A2350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ASESORÍAS CREATIVAS PARA PROYECTOS EN MARCHA</w:t>
      </w:r>
    </w:p>
    <w:p w:rsidR="00A23504" w:rsidRPr="00A23504" w:rsidRDefault="00A23504" w:rsidP="00A2350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 w:rsidRPr="00A23504">
        <w:rPr>
          <w:rFonts w:ascii="Arial" w:hAnsi="Arial" w:cs="Arial"/>
          <w:color w:val="000000" w:themeColor="text1"/>
          <w:sz w:val="24"/>
          <w:szCs w:val="24"/>
          <w:lang w:val="es-CL"/>
        </w:rPr>
        <w:t xml:space="preserve">Taller de dirección a cargo de Manuela Infante (Chile), actriz, dramaturga y  directora. </w:t>
      </w:r>
    </w:p>
    <w:p w:rsidR="00A23504" w:rsidRDefault="00A23504" w:rsidP="00A23504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CL"/>
        </w:rPr>
      </w:pPr>
    </w:p>
    <w:p w:rsidR="00A23504" w:rsidRPr="009A2934" w:rsidRDefault="00A23504" w:rsidP="00A23504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Días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Lunes 6, martes 7, miércoles 8</w:t>
      </w:r>
    </w:p>
    <w:p w:rsidR="00A23504" w:rsidRPr="009A2934" w:rsidRDefault="00A23504" w:rsidP="00A23504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Hora: </w:t>
      </w:r>
      <w:r w:rsidRPr="009A29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9am – 2pm</w:t>
      </w: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23504" w:rsidRDefault="00A23504" w:rsidP="00A23504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A29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Lugar: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Sala Cajamarca (Calle Cajamarca 221, Barranco</w:t>
      </w:r>
      <w:r w:rsidRPr="00283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</w:p>
    <w:p w:rsidR="00A23504" w:rsidRDefault="00A23504" w:rsidP="00A23504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23504" w:rsidRPr="00A23504" w:rsidRDefault="00A23504" w:rsidP="00A23504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2350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IMPORTANTE: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consideración de la maestra Manuela Infante, tomando en cuenta la complejidad de los proyectos seleccionados, se han elegido 6 proyectos. De esa manera se podrán cumplir con los objetivos del taller y atender las necesidades específicas de cada uno.</w:t>
      </w:r>
    </w:p>
    <w:p w:rsidR="00A23504" w:rsidRDefault="00A23504" w:rsidP="00A23504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A23504" w:rsidRPr="00B12704" w:rsidRDefault="00A23504" w:rsidP="00A23504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Tener</w:t>
      </w:r>
      <w:r w:rsidRPr="00B1270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en cuenta:</w:t>
      </w:r>
    </w:p>
    <w:p w:rsidR="00A23504" w:rsidRDefault="00A23504" w:rsidP="00A2350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2350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27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Tomar las precauciones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debidas </w:t>
      </w:r>
      <w:r w:rsidRPr="00B127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llegar a la sala donde se desarrollará el taller por lo menos 15 minutos antes.</w:t>
      </w:r>
    </w:p>
    <w:p w:rsidR="003E6226" w:rsidRDefault="003E6226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espacio no cuenta con estacionamiento.</w:t>
      </w:r>
      <w:bookmarkStart w:id="0" w:name="_GoBack"/>
      <w:bookmarkEnd w:id="0"/>
    </w:p>
    <w:p w:rsidR="00A2350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registro será desde las 8:45am.</w:t>
      </w:r>
    </w:p>
    <w:p w:rsidR="00A2350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necesario portar su DNI.</w:t>
      </w:r>
    </w:p>
    <w:p w:rsidR="00A23504" w:rsidRPr="009A293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No habrá tiempo de tolerancia para el ingreso. Una vez iniciada la sesión ya no s</w:t>
      </w:r>
      <w:r>
        <w:rPr>
          <w:rFonts w:ascii="Arial" w:hAnsi="Arial" w:cs="Arial"/>
          <w:color w:val="000000" w:themeColor="text1"/>
          <w:sz w:val="24"/>
          <w:szCs w:val="24"/>
        </w:rPr>
        <w:t>e podrá ingresar bajo ningún motivo.</w:t>
      </w:r>
    </w:p>
    <w:p w:rsidR="00A23504" w:rsidRPr="009A293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 xml:space="preserve">Los participantes deben traer algún refrigerio si lo consideran pertinente. </w:t>
      </w:r>
    </w:p>
    <w:p w:rsidR="00A23504" w:rsidRPr="009A2934" w:rsidRDefault="00A23504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2934">
        <w:rPr>
          <w:rFonts w:ascii="Arial" w:hAnsi="Arial" w:cs="Arial"/>
          <w:color w:val="000000" w:themeColor="text1"/>
          <w:sz w:val="24"/>
          <w:szCs w:val="24"/>
        </w:rPr>
        <w:t>Los participantes deben asistir en ropa de trabajo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23504" w:rsidRPr="009A2934" w:rsidRDefault="00C714CC" w:rsidP="00C714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 necesario</w:t>
      </w:r>
      <w:r w:rsidR="00A23504" w:rsidRPr="009A2934">
        <w:rPr>
          <w:rFonts w:ascii="Arial" w:hAnsi="Arial" w:cs="Arial"/>
          <w:color w:val="000000" w:themeColor="text1"/>
          <w:sz w:val="24"/>
          <w:szCs w:val="24"/>
        </w:rPr>
        <w:t xml:space="preserve"> asistir con un cuaderno de apuntes.</w:t>
      </w:r>
    </w:p>
    <w:p w:rsidR="008A36BF" w:rsidRDefault="003E6226"/>
    <w:p w:rsidR="00A23504" w:rsidRPr="00C714CC" w:rsidRDefault="00A2350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714CC">
        <w:rPr>
          <w:rFonts w:ascii="Arial" w:hAnsi="Arial" w:cs="Arial"/>
          <w:b/>
          <w:color w:val="000000" w:themeColor="text1"/>
          <w:sz w:val="24"/>
          <w:szCs w:val="24"/>
        </w:rPr>
        <w:t>Lista de seleccionados</w:t>
      </w:r>
      <w:r w:rsidR="00C714CC" w:rsidRPr="00C714C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tbl>
      <w:tblPr>
        <w:tblW w:w="6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9"/>
      </w:tblGrid>
      <w:tr w:rsidR="00C714CC" w:rsidRPr="00A23504" w:rsidTr="00C714CC">
        <w:trPr>
          <w:trHeight w:val="280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A23504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Jhon </w:t>
            </w:r>
            <w:proofErr w:type="spellStart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Kenggy</w:t>
            </w:r>
            <w:proofErr w:type="spellEnd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Arhuata</w:t>
            </w:r>
            <w:proofErr w:type="spellEnd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Coarita</w:t>
            </w:r>
            <w:proofErr w:type="spellEnd"/>
          </w:p>
        </w:tc>
      </w:tr>
      <w:tr w:rsidR="00C714CC" w:rsidRPr="00A23504" w:rsidTr="00C714CC">
        <w:trPr>
          <w:trHeight w:val="189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A23504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Soledad Ortiz de Zevallos</w:t>
            </w:r>
          </w:p>
        </w:tc>
      </w:tr>
      <w:tr w:rsidR="00C714CC" w:rsidRPr="00A23504" w:rsidTr="00C714CC">
        <w:trPr>
          <w:trHeight w:val="366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C714CC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loria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race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oullosa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ivas</w:t>
            </w:r>
          </w:p>
        </w:tc>
      </w:tr>
      <w:tr w:rsidR="00C714CC" w:rsidRPr="00A23504" w:rsidTr="00C714CC">
        <w:trPr>
          <w:trHeight w:val="173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A23504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Carolina Silva Santisteban Carrión</w:t>
            </w:r>
          </w:p>
        </w:tc>
      </w:tr>
      <w:tr w:rsidR="00C714CC" w:rsidRPr="00A23504" w:rsidTr="00C714CC">
        <w:trPr>
          <w:trHeight w:val="113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A23504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Jonathan </w:t>
            </w:r>
            <w:proofErr w:type="spellStart"/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Pittman</w:t>
            </w:r>
            <w:proofErr w:type="spellEnd"/>
          </w:p>
        </w:tc>
      </w:tr>
      <w:tr w:rsidR="00C714CC" w:rsidRPr="00A23504" w:rsidTr="00C714CC">
        <w:trPr>
          <w:trHeight w:val="77"/>
        </w:trPr>
        <w:tc>
          <w:tcPr>
            <w:tcW w:w="6339" w:type="dxa"/>
            <w:shd w:val="clear" w:color="auto" w:fill="auto"/>
            <w:vAlign w:val="center"/>
            <w:hideMark/>
          </w:tcPr>
          <w:p w:rsidR="00A23504" w:rsidRPr="00A23504" w:rsidRDefault="00A23504" w:rsidP="00C714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3504">
              <w:rPr>
                <w:rFonts w:ascii="Arial" w:hAnsi="Arial" w:cs="Arial"/>
                <w:color w:val="000000" w:themeColor="text1"/>
                <w:sz w:val="24"/>
                <w:szCs w:val="24"/>
              </w:rPr>
              <w:t>Milton Cesar Carmelino Guillen</w:t>
            </w:r>
          </w:p>
        </w:tc>
      </w:tr>
    </w:tbl>
    <w:p w:rsidR="00A23504" w:rsidRPr="00A23504" w:rsidRDefault="00A23504" w:rsidP="00C714CC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23504" w:rsidRPr="00A23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67A"/>
    <w:multiLevelType w:val="multilevel"/>
    <w:tmpl w:val="D9AAD0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5B83926"/>
    <w:multiLevelType w:val="hybridMultilevel"/>
    <w:tmpl w:val="594E76B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3741B"/>
    <w:multiLevelType w:val="hybridMultilevel"/>
    <w:tmpl w:val="10107BCA"/>
    <w:lvl w:ilvl="0" w:tplc="71AC6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04"/>
    <w:rsid w:val="00287568"/>
    <w:rsid w:val="003E6226"/>
    <w:rsid w:val="00683C5F"/>
    <w:rsid w:val="00A23504"/>
    <w:rsid w:val="00C51231"/>
    <w:rsid w:val="00C714CC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4C92B-A7C7-4AB0-989F-BE43AF4B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5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A2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La Rosa Vasquez</dc:creator>
  <cp:keywords/>
  <dc:description/>
  <cp:lastModifiedBy>Carlos Andres La Rosa Vasquez</cp:lastModifiedBy>
  <cp:revision>16</cp:revision>
  <dcterms:created xsi:type="dcterms:W3CDTF">2017-02-24T19:07:00Z</dcterms:created>
  <dcterms:modified xsi:type="dcterms:W3CDTF">2017-02-24T22:15:00Z</dcterms:modified>
</cp:coreProperties>
</file>